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0DB5" w14:textId="3676FBEE" w:rsidR="00486DC2" w:rsidRPr="00486DC2" w:rsidRDefault="6491BE09" w:rsidP="00345F85">
      <w:pPr>
        <w:pStyle w:val="Unummerertoverskrift1"/>
      </w:pPr>
      <w:r>
        <w:t xml:space="preserve">Klagenemnda for </w:t>
      </w:r>
      <w:r w:rsidR="358713D0">
        <w:t xml:space="preserve">godkjenning av utenlandsk utdanning og yrkesgodkjennings </w:t>
      </w:r>
      <w:r w:rsidR="2D05C037" w:rsidRPr="00486DC2">
        <w:t>avgjørelse</w:t>
      </w:r>
      <w:r w:rsidR="00446FB1">
        <w:t xml:space="preserve"> av</w:t>
      </w:r>
      <w:r w:rsidR="5E0EDE41">
        <w:t xml:space="preserve"> </w:t>
      </w:r>
      <w:sdt>
        <w:sdtPr>
          <w:id w:val="680091222"/>
          <w:placeholder>
            <w:docPart w:val="DefaultPlaceholder_-1854013437"/>
          </w:placeholder>
          <w:date w:fullDate="2026-04-15T00:00:00Z">
            <w:dateFormat w:val="d. MMMM yyyy"/>
            <w:lid w:val="nb-NO"/>
            <w:storeMappedDataAs w:val="dateTime"/>
            <w:calendar w:val="gregorian"/>
          </w:date>
        </w:sdtPr>
        <w:sdtEndPr/>
        <w:sdtContent>
          <w:r w:rsidR="00777AA0" w:rsidRPr="006E2E89">
            <w:t>15. april 2026</w:t>
          </w:r>
        </w:sdtContent>
      </w:sdt>
    </w:p>
    <w:tbl>
      <w:tblPr>
        <w:tblW w:w="9214" w:type="dxa"/>
        <w:tblLayout w:type="fixed"/>
        <w:tblCellMar>
          <w:left w:w="0" w:type="dxa"/>
        </w:tblCellMar>
        <w:tblLook w:val="04A0" w:firstRow="1" w:lastRow="0" w:firstColumn="1" w:lastColumn="0" w:noHBand="0" w:noVBand="1"/>
      </w:tblPr>
      <w:tblGrid>
        <w:gridCol w:w="1985"/>
        <w:gridCol w:w="7195"/>
        <w:gridCol w:w="34"/>
      </w:tblGrid>
      <w:tr w:rsidR="00486DC2" w:rsidRPr="00486DC2" w14:paraId="293610D8" w14:textId="77777777" w:rsidTr="2B157538">
        <w:trPr>
          <w:gridAfter w:val="1"/>
          <w:wAfter w:w="34" w:type="dxa"/>
          <w:trHeight w:hRule="exact" w:val="113"/>
        </w:trPr>
        <w:tc>
          <w:tcPr>
            <w:tcW w:w="1985" w:type="dxa"/>
          </w:tcPr>
          <w:p w14:paraId="0F45B0CC" w14:textId="77777777" w:rsidR="00486DC2" w:rsidRPr="00486DC2" w:rsidRDefault="00486DC2" w:rsidP="00345F85">
            <w:pPr>
              <w:rPr>
                <w:b/>
              </w:rPr>
            </w:pPr>
          </w:p>
        </w:tc>
        <w:tc>
          <w:tcPr>
            <w:tcW w:w="7195" w:type="dxa"/>
          </w:tcPr>
          <w:p w14:paraId="7F9C45FE" w14:textId="77777777" w:rsidR="00486DC2" w:rsidRPr="00486DC2" w:rsidRDefault="00486DC2" w:rsidP="00345F85">
            <w:pPr>
              <w:rPr>
                <w:rStyle w:val="BrdtekstTegn"/>
                <w:rFonts w:eastAsiaTheme="minorHAnsi"/>
              </w:rPr>
            </w:pPr>
          </w:p>
        </w:tc>
      </w:tr>
      <w:tr w:rsidR="00486DC2" w:rsidRPr="00486DC2" w14:paraId="500A0FDC" w14:textId="77777777" w:rsidTr="2B157538">
        <w:trPr>
          <w:gridAfter w:val="1"/>
          <w:wAfter w:w="34" w:type="dxa"/>
          <w:trHeight w:val="510"/>
        </w:trPr>
        <w:tc>
          <w:tcPr>
            <w:tcW w:w="1985" w:type="dxa"/>
          </w:tcPr>
          <w:p w14:paraId="1A30F3C8" w14:textId="77777777" w:rsidR="00486DC2" w:rsidRPr="00486DC2" w:rsidRDefault="00486DC2" w:rsidP="00345F85">
            <w:pPr>
              <w:pStyle w:val="Brdtekst"/>
              <w:rPr>
                <w:rStyle w:val="BrdtekstTegn"/>
                <w:b/>
              </w:rPr>
            </w:pPr>
            <w:r w:rsidRPr="00486DC2">
              <w:rPr>
                <w:rStyle w:val="BrdtekstTegn"/>
                <w:b/>
              </w:rPr>
              <w:t>Sak:</w:t>
            </w:r>
          </w:p>
        </w:tc>
        <w:tc>
          <w:tcPr>
            <w:tcW w:w="7195" w:type="dxa"/>
          </w:tcPr>
          <w:p w14:paraId="6304F3CE" w14:textId="08053864" w:rsidR="00486DC2" w:rsidRPr="00486DC2" w:rsidRDefault="008A2EBA" w:rsidP="00345F85">
            <w:pPr>
              <w:pStyle w:val="Brdtekst"/>
            </w:pPr>
            <w:sdt>
              <w:sdtPr>
                <w:alias w:val="Saksnr"/>
                <w:tag w:val="ToCase.Name"/>
                <w:id w:val="10000"/>
                <w:placeholder>
                  <w:docPart w:val="67F66257B68843D6ACA7A866B2A53D9C"/>
                </w:placeholder>
                <w:dataBinding w:prefixMappings="xmlns:gbs='http://www.software-innovation.no/growBusinessDocument'" w:xpath="/gbs:GrowBusinessDocument/gbs:ToCase.Name[@gbs:key='10000']" w:storeItemID="{67324B78-E3C1-4875-AB79-38E7982E4722}"/>
                <w:text/>
              </w:sdtPr>
              <w:sdtEndPr/>
              <w:sdtContent>
                <w:r w:rsidR="0000665B">
                  <w:t>2026/0509</w:t>
                </w:r>
              </w:sdtContent>
            </w:sdt>
          </w:p>
        </w:tc>
      </w:tr>
      <w:tr w:rsidR="00486DC2" w:rsidRPr="00486DC2" w14:paraId="56190DC7" w14:textId="77777777" w:rsidTr="2B157538">
        <w:trPr>
          <w:gridAfter w:val="1"/>
          <w:wAfter w:w="34" w:type="dxa"/>
          <w:trHeight w:val="510"/>
        </w:trPr>
        <w:tc>
          <w:tcPr>
            <w:tcW w:w="1985" w:type="dxa"/>
          </w:tcPr>
          <w:p w14:paraId="2D0F4596" w14:textId="77777777" w:rsidR="00486DC2" w:rsidRPr="00486DC2" w:rsidRDefault="00486DC2" w:rsidP="00345F85">
            <w:pPr>
              <w:pStyle w:val="Brdtekst"/>
              <w:rPr>
                <w:b/>
              </w:rPr>
            </w:pPr>
            <w:r w:rsidRPr="00486DC2">
              <w:rPr>
                <w:b/>
              </w:rPr>
              <w:t xml:space="preserve">Klager: </w:t>
            </w:r>
          </w:p>
        </w:tc>
        <w:tc>
          <w:tcPr>
            <w:tcW w:w="7195" w:type="dxa"/>
          </w:tcPr>
          <w:p w14:paraId="3DED5D17" w14:textId="5F860164" w:rsidR="00486DC2" w:rsidRPr="00486DC2" w:rsidRDefault="006B0202" w:rsidP="00345F85">
            <w:pPr>
              <w:pStyle w:val="Brdtekst"/>
            </w:pPr>
            <w:r>
              <w:t>A</w:t>
            </w:r>
          </w:p>
        </w:tc>
      </w:tr>
      <w:tr w:rsidR="00486DC2" w:rsidRPr="00486DC2" w14:paraId="37726AD7" w14:textId="77777777" w:rsidTr="2B157538">
        <w:trPr>
          <w:gridAfter w:val="1"/>
          <w:wAfter w:w="34" w:type="dxa"/>
          <w:trHeight w:val="510"/>
        </w:trPr>
        <w:tc>
          <w:tcPr>
            <w:tcW w:w="1985" w:type="dxa"/>
          </w:tcPr>
          <w:p w14:paraId="27A31370" w14:textId="77777777" w:rsidR="00486DC2" w:rsidRDefault="00486DC2" w:rsidP="00345F85">
            <w:pPr>
              <w:pStyle w:val="Brdtekst"/>
              <w:rPr>
                <w:b/>
              </w:rPr>
            </w:pPr>
            <w:r w:rsidRPr="00486DC2">
              <w:rPr>
                <w:b/>
              </w:rPr>
              <w:t>Saken gjelder:</w:t>
            </w:r>
          </w:p>
          <w:p w14:paraId="616270FC" w14:textId="77777777" w:rsidR="00BA6504" w:rsidRPr="00BA6504" w:rsidRDefault="00BA6504" w:rsidP="00BA6504"/>
        </w:tc>
        <w:tc>
          <w:tcPr>
            <w:tcW w:w="7195" w:type="dxa"/>
          </w:tcPr>
          <w:p w14:paraId="1E5B971C" w14:textId="77777777" w:rsidR="00BA6504" w:rsidRDefault="00446FB1" w:rsidP="00BA6504">
            <w:pPr>
              <w:pStyle w:val="Brdtekst"/>
              <w:rPr>
                <w:rStyle w:val="BrdtekstTegn"/>
              </w:rPr>
            </w:pPr>
            <w:r>
              <w:rPr>
                <w:rStyle w:val="BrdtekstTegn"/>
              </w:rPr>
              <w:t xml:space="preserve">Klage over </w:t>
            </w:r>
            <w:r w:rsidR="00C10BFA">
              <w:rPr>
                <w:rStyle w:val="BrdtekstTegn"/>
              </w:rPr>
              <w:t xml:space="preserve">vedtak om </w:t>
            </w:r>
            <w:r w:rsidR="00715735">
              <w:rPr>
                <w:rStyle w:val="BrdtekstTegn"/>
              </w:rPr>
              <w:t>av</w:t>
            </w:r>
            <w:r w:rsidR="0012304E">
              <w:rPr>
                <w:rStyle w:val="BrdtekstTegn"/>
              </w:rPr>
              <w:t>slag</w:t>
            </w:r>
            <w:r w:rsidR="00715735">
              <w:rPr>
                <w:rStyle w:val="BrdtekstTegn"/>
              </w:rPr>
              <w:t xml:space="preserve"> </w:t>
            </w:r>
            <w:r w:rsidR="00B24901" w:rsidRPr="004B28FA">
              <w:rPr>
                <w:rStyle w:val="BrdtekstTegn"/>
              </w:rPr>
              <w:t>på</w:t>
            </w:r>
            <w:r w:rsidR="00B72AD2">
              <w:rPr>
                <w:rStyle w:val="BrdtekstTegn"/>
              </w:rPr>
              <w:t xml:space="preserve"> </w:t>
            </w:r>
            <w:r w:rsidR="00777AA0">
              <w:rPr>
                <w:rStyle w:val="BrdtekstTegn"/>
              </w:rPr>
              <w:t xml:space="preserve">søknad om godkjenning av </w:t>
            </w:r>
            <w:r w:rsidR="00B72AD2" w:rsidRPr="00B72AD2">
              <w:rPr>
                <w:rStyle w:val="BrdtekstTegn"/>
              </w:rPr>
              <w:t>utenlandsk fag- og</w:t>
            </w:r>
            <w:r w:rsidR="00B72AD2">
              <w:rPr>
                <w:rStyle w:val="BrdtekstTegn"/>
              </w:rPr>
              <w:t xml:space="preserve"> </w:t>
            </w:r>
            <w:r w:rsidR="00B72AD2" w:rsidRPr="00B72AD2">
              <w:rPr>
                <w:rStyle w:val="BrdtekstTegn"/>
              </w:rPr>
              <w:t>yrkesopplæring</w:t>
            </w:r>
          </w:p>
          <w:p w14:paraId="18956C8F" w14:textId="4094CB0C" w:rsidR="008A2EBA" w:rsidRPr="00486DC2" w:rsidRDefault="008A2EBA" w:rsidP="00BA6504">
            <w:pPr>
              <w:pStyle w:val="Brdtekst"/>
              <w:rPr>
                <w:rStyle w:val="BrdtekstTegn"/>
              </w:rPr>
            </w:pPr>
          </w:p>
        </w:tc>
      </w:tr>
      <w:tr w:rsidR="00BA6504" w:rsidRPr="00486DC2" w14:paraId="2BAF1957" w14:textId="77777777" w:rsidTr="2B157538">
        <w:trPr>
          <w:trHeight w:val="510"/>
        </w:trPr>
        <w:tc>
          <w:tcPr>
            <w:tcW w:w="9214" w:type="dxa"/>
            <w:gridSpan w:val="3"/>
          </w:tcPr>
          <w:p w14:paraId="10D384A9" w14:textId="77777777" w:rsidR="00BA6504" w:rsidRDefault="00BA6504" w:rsidP="00777AA0">
            <w:pPr>
              <w:pStyle w:val="Brdtekst"/>
              <w:rPr>
                <w:rStyle w:val="BrdtekstTegn"/>
                <w:i/>
                <w:iCs/>
              </w:rPr>
            </w:pPr>
            <w:r w:rsidRPr="2B157538">
              <w:rPr>
                <w:i/>
                <w:iCs/>
              </w:rPr>
              <w:t>Saken gjelder klage over vedtak fattet av Direktoratet for høyere utdanning og kompetanse (HK-dir) den 11. november 2025. I vedtaket avslo HK-dir søknad om godkjenning av utenlandsk fag- og yrkesopplæring fordi søker ikke hadde sendt inn nødvendig dokumentasjon. Klagenemnda for godkjenning av utenlandsk utdanning og yrkesgodkjenning</w:t>
            </w:r>
            <w:r w:rsidR="002A2D7A" w:rsidRPr="2B157538">
              <w:rPr>
                <w:i/>
                <w:iCs/>
              </w:rPr>
              <w:t xml:space="preserve"> var enig i HK-dirs vurdering og </w:t>
            </w:r>
            <w:r w:rsidRPr="2B157538">
              <w:rPr>
                <w:i/>
                <w:iCs/>
              </w:rPr>
              <w:t>opprettholdt HK-dirs vedtak.</w:t>
            </w:r>
            <w:r w:rsidRPr="2B157538">
              <w:rPr>
                <w:rStyle w:val="BrdtekstTegn"/>
                <w:i/>
                <w:iCs/>
              </w:rPr>
              <w:t xml:space="preserve"> Nemnda fant imidlertid grunn for å knytte noen bemerkninger til HK-</w:t>
            </w:r>
            <w:proofErr w:type="spellStart"/>
            <w:r w:rsidRPr="2B157538">
              <w:rPr>
                <w:rStyle w:val="BrdtekstTegn"/>
                <w:i/>
                <w:iCs/>
              </w:rPr>
              <w:t>dirs</w:t>
            </w:r>
            <w:proofErr w:type="spellEnd"/>
            <w:r w:rsidRPr="2B157538">
              <w:rPr>
                <w:rStyle w:val="BrdtekstTegn"/>
                <w:i/>
                <w:iCs/>
              </w:rPr>
              <w:t xml:space="preserve"> saksbehandling og begrunnelsesplikt.</w:t>
            </w:r>
          </w:p>
          <w:p w14:paraId="718F90B3" w14:textId="06DC7216" w:rsidR="008A2EBA" w:rsidRDefault="008A2EBA" w:rsidP="00777AA0">
            <w:pPr>
              <w:pStyle w:val="Brdtekst"/>
              <w:rPr>
                <w:rStyle w:val="BrdtekstTegn"/>
              </w:rPr>
            </w:pPr>
          </w:p>
        </w:tc>
      </w:tr>
      <w:tr w:rsidR="00446FB1" w:rsidRPr="00486DC2" w14:paraId="5BD1966E" w14:textId="77777777" w:rsidTr="2B157538">
        <w:trPr>
          <w:gridAfter w:val="1"/>
          <w:wAfter w:w="34" w:type="dxa"/>
          <w:trHeight w:val="510"/>
        </w:trPr>
        <w:tc>
          <w:tcPr>
            <w:tcW w:w="1985" w:type="dxa"/>
          </w:tcPr>
          <w:p w14:paraId="7EE20A18" w14:textId="7A0A1A27" w:rsidR="00446FB1" w:rsidRPr="00486DC2" w:rsidRDefault="00446FB1" w:rsidP="00446FB1">
            <w:pPr>
              <w:pStyle w:val="Brdtekst"/>
              <w:rPr>
                <w:b/>
              </w:rPr>
            </w:pPr>
            <w:r>
              <w:rPr>
                <w:b/>
              </w:rPr>
              <w:t xml:space="preserve">Klagenemndas medlemmer: </w:t>
            </w:r>
          </w:p>
        </w:tc>
        <w:tc>
          <w:tcPr>
            <w:tcW w:w="7195" w:type="dxa"/>
          </w:tcPr>
          <w:p w14:paraId="40AA2EC8" w14:textId="3F2A4957" w:rsidR="00446FB1" w:rsidRPr="00777AA0" w:rsidRDefault="00F942D8" w:rsidP="00446FB1">
            <w:pPr>
              <w:pStyle w:val="Brdtekst"/>
              <w:rPr>
                <w:rStyle w:val="BrdtekstTegn"/>
              </w:rPr>
            </w:pPr>
            <w:r w:rsidRPr="00F35445">
              <w:t>Henrik W. Bärnholdt</w:t>
            </w:r>
            <w:r w:rsidR="00446FB1" w:rsidRPr="00F35445">
              <w:t xml:space="preserve">, Kristin Seehusen, Miriam Thea Josefin Svenaeus Bakken Wallenborg, Øistein Frank Sundli og </w:t>
            </w:r>
            <w:proofErr w:type="spellStart"/>
            <w:r w:rsidR="00446FB1" w:rsidRPr="00F35445">
              <w:t>Taija-Riitta</w:t>
            </w:r>
            <w:proofErr w:type="spellEnd"/>
            <w:r w:rsidR="00446FB1" w:rsidRPr="00F35445">
              <w:t xml:space="preserve"> </w:t>
            </w:r>
            <w:proofErr w:type="spellStart"/>
            <w:r w:rsidR="00446FB1" w:rsidRPr="00F35445">
              <w:t>Blencke</w:t>
            </w:r>
            <w:proofErr w:type="spellEnd"/>
          </w:p>
        </w:tc>
      </w:tr>
    </w:tbl>
    <w:p w14:paraId="08F0FEB6" w14:textId="77777777" w:rsidR="00446FB1" w:rsidRDefault="00446FB1" w:rsidP="00345F85"/>
    <w:p w14:paraId="0C5D7D84" w14:textId="77777777" w:rsidR="00446FB1" w:rsidRPr="00486DC2" w:rsidRDefault="00446FB1" w:rsidP="00446FB1">
      <w:pPr>
        <w:pStyle w:val="Overskrift1Alt1"/>
        <w:ind w:left="578" w:hanging="578"/>
      </w:pPr>
      <w:r w:rsidRPr="00486DC2">
        <w:t>Sakens bakgrunn</w:t>
      </w:r>
    </w:p>
    <w:p w14:paraId="79A4D8BD" w14:textId="63521642" w:rsidR="00446FB1" w:rsidRDefault="006B0202" w:rsidP="00446FB1">
      <w:pPr>
        <w:pStyle w:val="NummerertavsnittAlt6"/>
      </w:pPr>
      <w:r>
        <w:t>A</w:t>
      </w:r>
      <w:r w:rsidR="0000665B" w:rsidRPr="0000665B">
        <w:t xml:space="preserve"> </w:t>
      </w:r>
      <w:r w:rsidR="00446FB1">
        <w:t xml:space="preserve">(heretter klager) søkte </w:t>
      </w:r>
      <w:r w:rsidR="0000665B">
        <w:t>24. august 2025</w:t>
      </w:r>
      <w:r w:rsidR="00446FB1">
        <w:t xml:space="preserve"> Direktoratet for høyere utdanning og kompetanse (heretter HK-dir) om godkjenning av</w:t>
      </w:r>
      <w:r w:rsidR="0000665B">
        <w:t xml:space="preserve"> </w:t>
      </w:r>
      <w:r w:rsidR="00793534">
        <w:t xml:space="preserve">utenlandsk fag- og yrkesopplæring, for hennes </w:t>
      </w:r>
      <w:r w:rsidR="0000665B">
        <w:t>yrkeskvalifikasjon</w:t>
      </w:r>
      <w:r w:rsidR="00165F4A">
        <w:t>er</w:t>
      </w:r>
      <w:r w:rsidR="0000665B">
        <w:t xml:space="preserve"> </w:t>
      </w:r>
      <w:r w:rsidR="009F047B">
        <w:t>«</w:t>
      </w:r>
      <w:proofErr w:type="spellStart"/>
      <w:r w:rsidR="00F43ECE" w:rsidRPr="00F35445">
        <w:rPr>
          <w:i/>
          <w:iCs/>
        </w:rPr>
        <w:t>Cukiernik</w:t>
      </w:r>
      <w:proofErr w:type="spellEnd"/>
      <w:r w:rsidR="00165F4A">
        <w:t xml:space="preserve"> </w:t>
      </w:r>
      <w:r w:rsidR="009F047B" w:rsidRPr="00192DA1">
        <w:rPr>
          <w:i/>
          <w:iCs/>
        </w:rPr>
        <w:t>751201</w:t>
      </w:r>
      <w:r w:rsidR="009F047B">
        <w:rPr>
          <w:i/>
          <w:iCs/>
        </w:rPr>
        <w:t>»</w:t>
      </w:r>
      <w:r w:rsidR="009F047B" w:rsidRPr="00F35445">
        <w:rPr>
          <w:i/>
          <w:iCs/>
        </w:rPr>
        <w:t xml:space="preserve"> </w:t>
      </w:r>
      <w:r w:rsidR="00F43ECE">
        <w:t>(Kondit</w:t>
      </w:r>
      <w:r w:rsidR="00165F4A">
        <w:t>or</w:t>
      </w:r>
      <w:r w:rsidR="009F047B">
        <w:t xml:space="preserve"> </w:t>
      </w:r>
      <w:r w:rsidR="009F047B" w:rsidRPr="00F630F6">
        <w:t>751201</w:t>
      </w:r>
      <w:r w:rsidR="00F43ECE">
        <w:t>) og</w:t>
      </w:r>
      <w:r w:rsidR="00F43ECE" w:rsidRPr="00715735">
        <w:t xml:space="preserve"> </w:t>
      </w:r>
      <w:r w:rsidR="009F047B">
        <w:t>«</w:t>
      </w:r>
      <w:proofErr w:type="spellStart"/>
      <w:r w:rsidR="00F43ECE" w:rsidRPr="00F35445">
        <w:rPr>
          <w:i/>
          <w:iCs/>
        </w:rPr>
        <w:t>Technik</w:t>
      </w:r>
      <w:proofErr w:type="spellEnd"/>
      <w:r w:rsidR="00F43ECE" w:rsidRPr="00F35445">
        <w:rPr>
          <w:i/>
          <w:iCs/>
        </w:rPr>
        <w:t xml:space="preserve"> </w:t>
      </w:r>
      <w:proofErr w:type="spellStart"/>
      <w:r w:rsidR="00F43ECE" w:rsidRPr="00F35445">
        <w:rPr>
          <w:i/>
          <w:iCs/>
        </w:rPr>
        <w:t>Technologii</w:t>
      </w:r>
      <w:proofErr w:type="spellEnd"/>
      <w:r w:rsidR="00F43ECE" w:rsidRPr="00F35445">
        <w:rPr>
          <w:i/>
          <w:iCs/>
        </w:rPr>
        <w:t xml:space="preserve"> </w:t>
      </w:r>
      <w:proofErr w:type="spellStart"/>
      <w:r w:rsidR="00F43ECE" w:rsidRPr="00F35445">
        <w:rPr>
          <w:i/>
          <w:iCs/>
        </w:rPr>
        <w:t>Żywności</w:t>
      </w:r>
      <w:proofErr w:type="spellEnd"/>
      <w:r w:rsidR="009F047B">
        <w:rPr>
          <w:i/>
          <w:iCs/>
        </w:rPr>
        <w:t xml:space="preserve"> </w:t>
      </w:r>
      <w:r w:rsidR="009F047B" w:rsidRPr="00192DA1">
        <w:rPr>
          <w:i/>
          <w:iCs/>
        </w:rPr>
        <w:t>314403</w:t>
      </w:r>
      <w:r w:rsidR="009F047B">
        <w:rPr>
          <w:i/>
          <w:iCs/>
        </w:rPr>
        <w:t>»</w:t>
      </w:r>
      <w:r w:rsidR="009F047B" w:rsidRPr="00F35445">
        <w:rPr>
          <w:i/>
          <w:iCs/>
        </w:rPr>
        <w:t xml:space="preserve"> </w:t>
      </w:r>
      <w:r w:rsidR="00F43ECE">
        <w:t>(Næringsmiddelteknike</w:t>
      </w:r>
      <w:r w:rsidR="00165F4A">
        <w:t>r</w:t>
      </w:r>
      <w:r w:rsidR="009F047B">
        <w:t xml:space="preserve"> </w:t>
      </w:r>
      <w:r w:rsidR="009F047B" w:rsidRPr="00F630F6">
        <w:t>314403</w:t>
      </w:r>
      <w:r w:rsidR="00F43ECE">
        <w:t>)</w:t>
      </w:r>
      <w:r w:rsidR="0000665B">
        <w:t>.</w:t>
      </w:r>
      <w:r w:rsidR="00446FB1">
        <w:t xml:space="preserve"> </w:t>
      </w:r>
    </w:p>
    <w:p w14:paraId="441BB5CF" w14:textId="0F1871E9" w:rsidR="00446FB1" w:rsidRDefault="004742F0" w:rsidP="00446FB1">
      <w:pPr>
        <w:pStyle w:val="NummerertavsnittAlt6"/>
      </w:pPr>
      <w:r>
        <w:t>Vedlagt søknaden var vitnemål for yrkeskvalifikasjonen</w:t>
      </w:r>
      <w:r w:rsidR="00F630F6">
        <w:t xml:space="preserve"> i form av</w:t>
      </w:r>
      <w:r>
        <w:t xml:space="preserve"> </w:t>
      </w:r>
      <w:r w:rsidR="009F047B">
        <w:t>«</w:t>
      </w:r>
      <w:proofErr w:type="spellStart"/>
      <w:r w:rsidR="00F35445" w:rsidRPr="00F35445">
        <w:rPr>
          <w:i/>
          <w:iCs/>
        </w:rPr>
        <w:t>Świadectwo</w:t>
      </w:r>
      <w:proofErr w:type="spellEnd"/>
      <w:r w:rsidRPr="00F35445">
        <w:rPr>
          <w:i/>
          <w:iCs/>
        </w:rPr>
        <w:t xml:space="preserve"> </w:t>
      </w:r>
      <w:proofErr w:type="spellStart"/>
      <w:r w:rsidRPr="00F35445">
        <w:rPr>
          <w:i/>
          <w:iCs/>
        </w:rPr>
        <w:t>Potwierdzaj</w:t>
      </w:r>
      <w:r w:rsidR="00F35445" w:rsidRPr="00F35445">
        <w:rPr>
          <w:i/>
          <w:iCs/>
        </w:rPr>
        <w:t>ą</w:t>
      </w:r>
      <w:r w:rsidRPr="00F35445">
        <w:rPr>
          <w:i/>
          <w:iCs/>
        </w:rPr>
        <w:t>ce</w:t>
      </w:r>
      <w:proofErr w:type="spellEnd"/>
      <w:r w:rsidRPr="00F35445">
        <w:rPr>
          <w:i/>
          <w:iCs/>
        </w:rPr>
        <w:t xml:space="preserve"> </w:t>
      </w:r>
      <w:proofErr w:type="spellStart"/>
      <w:r w:rsidRPr="00F35445">
        <w:rPr>
          <w:i/>
          <w:iCs/>
        </w:rPr>
        <w:t>Kwalifikacj</w:t>
      </w:r>
      <w:r w:rsidR="00F35445" w:rsidRPr="00F35445">
        <w:rPr>
          <w:i/>
          <w:iCs/>
        </w:rPr>
        <w:t>ę</w:t>
      </w:r>
      <w:proofErr w:type="spellEnd"/>
      <w:r w:rsidRPr="00F35445">
        <w:rPr>
          <w:i/>
          <w:iCs/>
        </w:rPr>
        <w:t xml:space="preserve"> </w:t>
      </w:r>
      <w:r w:rsidR="002656A5">
        <w:rPr>
          <w:i/>
          <w:iCs/>
        </w:rPr>
        <w:t>w</w:t>
      </w:r>
      <w:r w:rsidRPr="00F35445">
        <w:rPr>
          <w:i/>
          <w:iCs/>
        </w:rPr>
        <w:t xml:space="preserve"> </w:t>
      </w:r>
      <w:proofErr w:type="spellStart"/>
      <w:r w:rsidRPr="00F35445">
        <w:rPr>
          <w:i/>
          <w:iCs/>
        </w:rPr>
        <w:t>Zawozie</w:t>
      </w:r>
      <w:proofErr w:type="spellEnd"/>
      <w:r w:rsidR="009F047B">
        <w:rPr>
          <w:i/>
          <w:iCs/>
        </w:rPr>
        <w:t>»</w:t>
      </w:r>
      <w:r>
        <w:t xml:space="preserve">. </w:t>
      </w:r>
      <w:r w:rsidR="00446FB1" w:rsidRPr="000C0CCC">
        <w:t xml:space="preserve">Av </w:t>
      </w:r>
      <w:r>
        <w:t>vitnemålet</w:t>
      </w:r>
      <w:r w:rsidR="007443FB">
        <w:t xml:space="preserve"> </w:t>
      </w:r>
      <w:r w:rsidR="007443FB" w:rsidRPr="000C0CCC">
        <w:t>fremg</w:t>
      </w:r>
      <w:r w:rsidR="007443FB">
        <w:t>år</w:t>
      </w:r>
      <w:r w:rsidR="007443FB" w:rsidRPr="000C0CCC">
        <w:t xml:space="preserve"> </w:t>
      </w:r>
      <w:r w:rsidR="00446FB1" w:rsidRPr="000C0CCC">
        <w:t xml:space="preserve">det at </w:t>
      </w:r>
      <w:r w:rsidR="00715735">
        <w:t>klager</w:t>
      </w:r>
      <w:r w:rsidR="00793534">
        <w:t xml:space="preserve"> </w:t>
      </w:r>
      <w:r w:rsidR="00E224BD">
        <w:t>har bestått yrkeskvalifikasjonen</w:t>
      </w:r>
      <w:r w:rsidR="00793534">
        <w:rPr>
          <w:i/>
          <w:iCs/>
        </w:rPr>
        <w:t xml:space="preserve"> </w:t>
      </w:r>
      <w:r w:rsidR="009F047B">
        <w:rPr>
          <w:i/>
          <w:iCs/>
        </w:rPr>
        <w:t>«</w:t>
      </w:r>
      <w:r w:rsidR="002A2D7A" w:rsidRPr="002A2D7A">
        <w:rPr>
          <w:i/>
          <w:iCs/>
        </w:rPr>
        <w:t>TG.04.</w:t>
      </w:r>
      <w:r w:rsidR="002A2D7A">
        <w:rPr>
          <w:i/>
          <w:iCs/>
        </w:rPr>
        <w:t xml:space="preserve"> </w:t>
      </w:r>
      <w:proofErr w:type="spellStart"/>
      <w:r w:rsidR="00B72AD2" w:rsidRPr="00F35445">
        <w:rPr>
          <w:i/>
          <w:iCs/>
        </w:rPr>
        <w:t>Produkcja</w:t>
      </w:r>
      <w:proofErr w:type="spellEnd"/>
      <w:r w:rsidR="00B72AD2" w:rsidRPr="00F35445">
        <w:rPr>
          <w:i/>
          <w:iCs/>
        </w:rPr>
        <w:t xml:space="preserve"> </w:t>
      </w:r>
      <w:proofErr w:type="spellStart"/>
      <w:r w:rsidR="00B72AD2" w:rsidRPr="00F35445">
        <w:rPr>
          <w:i/>
          <w:iCs/>
        </w:rPr>
        <w:t>wyrobów</w:t>
      </w:r>
      <w:proofErr w:type="spellEnd"/>
      <w:r w:rsidR="00B72AD2" w:rsidRPr="00F35445">
        <w:rPr>
          <w:i/>
          <w:iCs/>
        </w:rPr>
        <w:t xml:space="preserve"> </w:t>
      </w:r>
      <w:proofErr w:type="spellStart"/>
      <w:r w:rsidR="00B72AD2" w:rsidRPr="00F35445">
        <w:rPr>
          <w:i/>
          <w:iCs/>
        </w:rPr>
        <w:t>cukie</w:t>
      </w:r>
      <w:r w:rsidR="005104EA">
        <w:rPr>
          <w:i/>
          <w:iCs/>
        </w:rPr>
        <w:t>rn</w:t>
      </w:r>
      <w:r w:rsidR="00B72AD2" w:rsidRPr="00F35445">
        <w:rPr>
          <w:i/>
          <w:iCs/>
        </w:rPr>
        <w:t>iczych</w:t>
      </w:r>
      <w:proofErr w:type="spellEnd"/>
      <w:r w:rsidR="009F047B">
        <w:rPr>
          <w:i/>
          <w:iCs/>
        </w:rPr>
        <w:t>»</w:t>
      </w:r>
      <w:r w:rsidR="00B72AD2" w:rsidRPr="00F35445">
        <w:rPr>
          <w:i/>
          <w:iCs/>
        </w:rPr>
        <w:t xml:space="preserve"> </w:t>
      </w:r>
      <w:r w:rsidR="006856A5" w:rsidRPr="00F35445">
        <w:rPr>
          <w:i/>
          <w:iCs/>
        </w:rPr>
        <w:t>(</w:t>
      </w:r>
      <w:r w:rsidR="002A2D7A" w:rsidRPr="00401826">
        <w:t>TG.04.</w:t>
      </w:r>
      <w:r w:rsidR="002A2D7A">
        <w:rPr>
          <w:i/>
          <w:iCs/>
        </w:rPr>
        <w:t xml:space="preserve"> </w:t>
      </w:r>
      <w:r w:rsidR="002A2D7A">
        <w:t>P</w:t>
      </w:r>
      <w:r w:rsidR="00715735" w:rsidRPr="00F630F6">
        <w:t>roduksjon av konditorvarer</w:t>
      </w:r>
      <w:r w:rsidR="000C0CCC" w:rsidRPr="00F35445">
        <w:rPr>
          <w:i/>
          <w:iCs/>
        </w:rPr>
        <w:t>)</w:t>
      </w:r>
      <w:r w:rsidR="000C0CCC">
        <w:t xml:space="preserve"> </w:t>
      </w:r>
      <w:r w:rsidR="00715735">
        <w:t xml:space="preserve">fra </w:t>
      </w:r>
      <w:r w:rsidR="00F630F6" w:rsidRPr="00F630F6">
        <w:t>Polen</w:t>
      </w:r>
      <w:r w:rsidR="00793534">
        <w:t xml:space="preserve">, som </w:t>
      </w:r>
      <w:r w:rsidR="00F35445">
        <w:t>klager</w:t>
      </w:r>
      <w:r w:rsidR="00793534">
        <w:t xml:space="preserve"> gjennomførte i perioden</w:t>
      </w:r>
      <w:r w:rsidR="006856A5">
        <w:t xml:space="preserve"> </w:t>
      </w:r>
      <w:r w:rsidR="00793534">
        <w:t>2017-</w:t>
      </w:r>
      <w:r w:rsidR="00B72AD2">
        <w:t>2020</w:t>
      </w:r>
      <w:r w:rsidR="00715735">
        <w:t xml:space="preserve">. </w:t>
      </w:r>
      <w:r w:rsidR="00667287">
        <w:t>Av vitnemålet fremgår det videre at d</w:t>
      </w:r>
      <w:r w:rsidR="00715735">
        <w:t>e</w:t>
      </w:r>
      <w:r w:rsidR="000C0CCC">
        <w:t>nne kvalifikasjonen</w:t>
      </w:r>
      <w:r w:rsidR="00715735">
        <w:t xml:space="preserve"> utgjør en del av yrkene</w:t>
      </w:r>
      <w:r w:rsidR="009F047B">
        <w:t xml:space="preserve"> «</w:t>
      </w:r>
      <w:proofErr w:type="spellStart"/>
      <w:r w:rsidR="00715735" w:rsidRPr="00F35445">
        <w:rPr>
          <w:i/>
          <w:iCs/>
        </w:rPr>
        <w:t>Cukiernik</w:t>
      </w:r>
      <w:proofErr w:type="spellEnd"/>
      <w:r w:rsidR="009F047B">
        <w:rPr>
          <w:i/>
          <w:iCs/>
        </w:rPr>
        <w:t xml:space="preserve"> </w:t>
      </w:r>
      <w:r w:rsidR="009F047B" w:rsidRPr="00401826">
        <w:rPr>
          <w:i/>
          <w:iCs/>
        </w:rPr>
        <w:t>751201</w:t>
      </w:r>
      <w:r w:rsidR="009F047B">
        <w:rPr>
          <w:i/>
          <w:iCs/>
        </w:rPr>
        <w:t>»</w:t>
      </w:r>
      <w:r w:rsidR="00715735" w:rsidRPr="00F35445">
        <w:rPr>
          <w:i/>
          <w:iCs/>
        </w:rPr>
        <w:t xml:space="preserve"> </w:t>
      </w:r>
      <w:r w:rsidR="00715735" w:rsidRPr="00F630F6">
        <w:t>(</w:t>
      </w:r>
      <w:r w:rsidR="000C0CCC" w:rsidRPr="00F630F6">
        <w:t>Konditor</w:t>
      </w:r>
      <w:r w:rsidR="009F047B">
        <w:t xml:space="preserve"> </w:t>
      </w:r>
      <w:r w:rsidR="00715735" w:rsidRPr="00F630F6">
        <w:t>751201)</w:t>
      </w:r>
      <w:r w:rsidR="00715735" w:rsidRPr="00F35445">
        <w:rPr>
          <w:i/>
          <w:iCs/>
        </w:rPr>
        <w:t xml:space="preserve"> </w:t>
      </w:r>
      <w:r w:rsidR="00715735">
        <w:t>og</w:t>
      </w:r>
      <w:r w:rsidR="00715735" w:rsidRPr="00715735">
        <w:t xml:space="preserve"> </w:t>
      </w:r>
      <w:r w:rsidR="009F047B">
        <w:t>«</w:t>
      </w:r>
      <w:proofErr w:type="spellStart"/>
      <w:r w:rsidR="00715735" w:rsidRPr="00F35445">
        <w:rPr>
          <w:i/>
          <w:iCs/>
        </w:rPr>
        <w:t>Technik</w:t>
      </w:r>
      <w:proofErr w:type="spellEnd"/>
      <w:r w:rsidR="00715735" w:rsidRPr="00F35445">
        <w:rPr>
          <w:i/>
          <w:iCs/>
        </w:rPr>
        <w:t xml:space="preserve"> </w:t>
      </w:r>
      <w:proofErr w:type="spellStart"/>
      <w:r w:rsidR="00715735" w:rsidRPr="00F35445">
        <w:rPr>
          <w:i/>
          <w:iCs/>
        </w:rPr>
        <w:t>Technologii</w:t>
      </w:r>
      <w:proofErr w:type="spellEnd"/>
      <w:r w:rsidR="00715735" w:rsidRPr="00F35445">
        <w:rPr>
          <w:i/>
          <w:iCs/>
        </w:rPr>
        <w:t xml:space="preserve"> </w:t>
      </w:r>
      <w:proofErr w:type="spellStart"/>
      <w:r w:rsidR="00715735" w:rsidRPr="00F35445">
        <w:rPr>
          <w:i/>
          <w:iCs/>
        </w:rPr>
        <w:t>Żywności</w:t>
      </w:r>
      <w:proofErr w:type="spellEnd"/>
      <w:r w:rsidR="009F047B" w:rsidRPr="009F047B">
        <w:rPr>
          <w:i/>
          <w:iCs/>
        </w:rPr>
        <w:t xml:space="preserve"> </w:t>
      </w:r>
      <w:r w:rsidR="009F047B" w:rsidRPr="00401826">
        <w:rPr>
          <w:i/>
          <w:iCs/>
        </w:rPr>
        <w:t>314403</w:t>
      </w:r>
      <w:r w:rsidR="009F047B">
        <w:rPr>
          <w:i/>
          <w:iCs/>
        </w:rPr>
        <w:t>»</w:t>
      </w:r>
      <w:r w:rsidR="00715735" w:rsidRPr="00F35445">
        <w:rPr>
          <w:i/>
          <w:iCs/>
        </w:rPr>
        <w:t xml:space="preserve"> </w:t>
      </w:r>
      <w:r w:rsidR="00715735" w:rsidRPr="00F630F6">
        <w:t>(</w:t>
      </w:r>
      <w:r w:rsidR="000C0CCC" w:rsidRPr="00F630F6">
        <w:t>Næringsmiddeltekniker</w:t>
      </w:r>
      <w:r w:rsidR="009F047B">
        <w:t xml:space="preserve"> </w:t>
      </w:r>
      <w:r w:rsidR="00715735" w:rsidRPr="00F630F6">
        <w:t>314403</w:t>
      </w:r>
      <w:r w:rsidR="00715735" w:rsidRPr="00F35445">
        <w:rPr>
          <w:i/>
          <w:iCs/>
        </w:rPr>
        <w:t>)</w:t>
      </w:r>
      <w:r w:rsidR="00AB227C">
        <w:t>.</w:t>
      </w:r>
      <w:r w:rsidR="008F2069">
        <w:t xml:space="preserve"> </w:t>
      </w:r>
    </w:p>
    <w:p w14:paraId="1FBBF099" w14:textId="325BB96D" w:rsidR="001E6AD0" w:rsidRDefault="001E6AD0" w:rsidP="003924DA">
      <w:pPr>
        <w:pStyle w:val="NummerertavsnittAlt6"/>
      </w:pPr>
      <w:r>
        <w:t>HK-dir kontaktet klager 29. oktober 2025 og informerte at det manglet dokumentasjon for å kunne behandle søknaden</w:t>
      </w:r>
      <w:r w:rsidR="003924DA">
        <w:t>. HK-dir opplyste om at de</w:t>
      </w:r>
      <w:r w:rsidR="009F047B">
        <w:t>t</w:t>
      </w:r>
      <w:r w:rsidR="003924DA">
        <w:t xml:space="preserve"> manglet</w:t>
      </w:r>
      <w:r w:rsidR="009F047B">
        <w:t xml:space="preserve"> dokumentet</w:t>
      </w:r>
      <w:r w:rsidR="003924DA">
        <w:t xml:space="preserve"> </w:t>
      </w:r>
      <w:r w:rsidR="009F047B">
        <w:t>«</w:t>
      </w:r>
      <w:proofErr w:type="spellStart"/>
      <w:r w:rsidR="003924DA" w:rsidRPr="00F35445">
        <w:rPr>
          <w:i/>
          <w:iCs/>
        </w:rPr>
        <w:t>Dyplom</w:t>
      </w:r>
      <w:proofErr w:type="spellEnd"/>
      <w:r w:rsidR="003924DA" w:rsidRPr="00F35445">
        <w:rPr>
          <w:i/>
          <w:iCs/>
        </w:rPr>
        <w:t xml:space="preserve"> </w:t>
      </w:r>
      <w:proofErr w:type="spellStart"/>
      <w:r w:rsidR="003924DA" w:rsidRPr="00F35445">
        <w:rPr>
          <w:i/>
          <w:iCs/>
        </w:rPr>
        <w:t>Uzyskania</w:t>
      </w:r>
      <w:proofErr w:type="spellEnd"/>
      <w:r w:rsidR="003924DA" w:rsidRPr="00F35445">
        <w:rPr>
          <w:i/>
          <w:iCs/>
        </w:rPr>
        <w:t xml:space="preserve"> </w:t>
      </w:r>
      <w:proofErr w:type="spellStart"/>
      <w:r w:rsidR="003924DA" w:rsidRPr="00F35445">
        <w:rPr>
          <w:i/>
          <w:iCs/>
        </w:rPr>
        <w:t>Tytulu</w:t>
      </w:r>
      <w:proofErr w:type="spellEnd"/>
      <w:r w:rsidR="003924DA" w:rsidRPr="00F35445">
        <w:rPr>
          <w:i/>
          <w:iCs/>
        </w:rPr>
        <w:t xml:space="preserve"> </w:t>
      </w:r>
      <w:proofErr w:type="spellStart"/>
      <w:r w:rsidR="003924DA" w:rsidRPr="00F35445">
        <w:rPr>
          <w:i/>
          <w:iCs/>
        </w:rPr>
        <w:t>Zawodowego</w:t>
      </w:r>
      <w:proofErr w:type="spellEnd"/>
      <w:r w:rsidR="003924DA" w:rsidRPr="00F35445">
        <w:rPr>
          <w:i/>
          <w:iCs/>
        </w:rPr>
        <w:t xml:space="preserve"> / </w:t>
      </w:r>
      <w:proofErr w:type="spellStart"/>
      <w:r w:rsidR="00854DA5" w:rsidRPr="00854DA5">
        <w:rPr>
          <w:i/>
          <w:iCs/>
        </w:rPr>
        <w:t>Dyplom</w:t>
      </w:r>
      <w:proofErr w:type="spellEnd"/>
      <w:r w:rsidR="00854DA5" w:rsidRPr="00854DA5">
        <w:rPr>
          <w:i/>
          <w:iCs/>
        </w:rPr>
        <w:t xml:space="preserve"> </w:t>
      </w:r>
      <w:proofErr w:type="spellStart"/>
      <w:r w:rsidR="00854DA5">
        <w:rPr>
          <w:i/>
          <w:iCs/>
        </w:rPr>
        <w:t>P</w:t>
      </w:r>
      <w:r w:rsidR="00854DA5" w:rsidRPr="00854DA5">
        <w:rPr>
          <w:i/>
          <w:iCs/>
        </w:rPr>
        <w:t>otwierdzajacy</w:t>
      </w:r>
      <w:proofErr w:type="spellEnd"/>
      <w:r w:rsidR="00854DA5" w:rsidRPr="00854DA5">
        <w:rPr>
          <w:i/>
          <w:iCs/>
        </w:rPr>
        <w:t xml:space="preserve"> </w:t>
      </w:r>
      <w:proofErr w:type="spellStart"/>
      <w:r w:rsidR="007D0A2C" w:rsidRPr="00F35445">
        <w:rPr>
          <w:i/>
          <w:iCs/>
        </w:rPr>
        <w:t>Kwalifikację</w:t>
      </w:r>
      <w:proofErr w:type="spellEnd"/>
      <w:r w:rsidR="00854DA5" w:rsidRPr="00854DA5">
        <w:rPr>
          <w:i/>
          <w:iCs/>
        </w:rPr>
        <w:t xml:space="preserve"> </w:t>
      </w:r>
      <w:proofErr w:type="spellStart"/>
      <w:r w:rsidR="00854DA5">
        <w:rPr>
          <w:i/>
          <w:iCs/>
        </w:rPr>
        <w:t>Z</w:t>
      </w:r>
      <w:r w:rsidR="00854DA5" w:rsidRPr="00854DA5">
        <w:rPr>
          <w:i/>
          <w:iCs/>
        </w:rPr>
        <w:t>awodowe</w:t>
      </w:r>
      <w:proofErr w:type="spellEnd"/>
      <w:r w:rsidR="009F047B">
        <w:rPr>
          <w:i/>
          <w:iCs/>
        </w:rPr>
        <w:t>»</w:t>
      </w:r>
      <w:r w:rsidR="00854DA5">
        <w:t xml:space="preserve"> </w:t>
      </w:r>
      <w:r w:rsidR="003924DA">
        <w:t xml:space="preserve">i original og oversettelse. </w:t>
      </w:r>
      <w:r>
        <w:t>Klager sendte 30. oktober 2025 inn vitnemåle</w:t>
      </w:r>
      <w:r w:rsidR="005104EA">
        <w:t>t</w:t>
      </w:r>
      <w:r w:rsidR="009F047B">
        <w:t xml:space="preserve"> «</w:t>
      </w:r>
      <w:proofErr w:type="spellStart"/>
      <w:r w:rsidR="009F047B" w:rsidRPr="00F35445">
        <w:rPr>
          <w:i/>
          <w:iCs/>
        </w:rPr>
        <w:t>Świadectwo</w:t>
      </w:r>
      <w:proofErr w:type="spellEnd"/>
      <w:r w:rsidR="009F047B" w:rsidRPr="00F35445">
        <w:rPr>
          <w:i/>
          <w:iCs/>
        </w:rPr>
        <w:t xml:space="preserve"> </w:t>
      </w:r>
      <w:proofErr w:type="spellStart"/>
      <w:r w:rsidR="009F047B" w:rsidRPr="00F35445">
        <w:rPr>
          <w:i/>
          <w:iCs/>
        </w:rPr>
        <w:t>Potwierdzające</w:t>
      </w:r>
      <w:proofErr w:type="spellEnd"/>
      <w:r w:rsidR="009F047B" w:rsidRPr="00F35445">
        <w:rPr>
          <w:i/>
          <w:iCs/>
        </w:rPr>
        <w:t xml:space="preserve"> </w:t>
      </w:r>
      <w:proofErr w:type="spellStart"/>
      <w:r w:rsidR="009F047B" w:rsidRPr="00F35445">
        <w:rPr>
          <w:i/>
          <w:iCs/>
        </w:rPr>
        <w:t>Kwalifikację</w:t>
      </w:r>
      <w:proofErr w:type="spellEnd"/>
      <w:r w:rsidR="009F047B" w:rsidRPr="00F35445">
        <w:rPr>
          <w:i/>
          <w:iCs/>
        </w:rPr>
        <w:t xml:space="preserve"> </w:t>
      </w:r>
      <w:r w:rsidR="009F047B">
        <w:rPr>
          <w:i/>
          <w:iCs/>
        </w:rPr>
        <w:t>w</w:t>
      </w:r>
      <w:r w:rsidR="009F047B" w:rsidRPr="00F35445">
        <w:rPr>
          <w:i/>
          <w:iCs/>
        </w:rPr>
        <w:t xml:space="preserve"> </w:t>
      </w:r>
      <w:proofErr w:type="spellStart"/>
      <w:r w:rsidR="009F047B" w:rsidRPr="00F35445">
        <w:rPr>
          <w:i/>
          <w:iCs/>
        </w:rPr>
        <w:t>Zawozie</w:t>
      </w:r>
      <w:proofErr w:type="spellEnd"/>
      <w:r w:rsidR="009F047B">
        <w:rPr>
          <w:i/>
          <w:iCs/>
        </w:rPr>
        <w:t>»</w:t>
      </w:r>
      <w:r>
        <w:t xml:space="preserve">, som også var vedlagt søknaden. </w:t>
      </w:r>
    </w:p>
    <w:p w14:paraId="0C0625F0" w14:textId="5B7A0753" w:rsidR="003924DA" w:rsidRDefault="003924DA" w:rsidP="003924DA">
      <w:pPr>
        <w:pStyle w:val="NummerertavsnittAlt6"/>
      </w:pPr>
      <w:r>
        <w:t>HK-dir kontaktet klager 31. oktober 2025 og opplyste at de fortsatt manglet den etterspurte dokumentasjonen. HK-dir viste til at klager ha</w:t>
      </w:r>
      <w:r w:rsidR="00C02937">
        <w:t>dde</w:t>
      </w:r>
      <w:r>
        <w:t xml:space="preserve"> sendt inn «</w:t>
      </w:r>
      <w:proofErr w:type="spellStart"/>
      <w:r w:rsidR="00F630F6" w:rsidRPr="00F630F6">
        <w:t>Ś</w:t>
      </w:r>
      <w:r w:rsidRPr="003924DA">
        <w:t>wiadectwo</w:t>
      </w:r>
      <w:proofErr w:type="spellEnd"/>
      <w:r w:rsidRPr="003924DA">
        <w:t xml:space="preserve">, ikke </w:t>
      </w:r>
      <w:proofErr w:type="spellStart"/>
      <w:r w:rsidRPr="003924DA">
        <w:t>Dyplom</w:t>
      </w:r>
      <w:proofErr w:type="spellEnd"/>
      <w:r>
        <w:t xml:space="preserve">». Klager besvarte henvendelsen samme dag, og opplyste </w:t>
      </w:r>
      <w:r w:rsidR="00C02937">
        <w:t xml:space="preserve">om </w:t>
      </w:r>
      <w:r>
        <w:t xml:space="preserve">at </w:t>
      </w:r>
      <w:r w:rsidR="00042C5E">
        <w:lastRenderedPageBreak/>
        <w:t>«</w:t>
      </w:r>
      <w:proofErr w:type="spellStart"/>
      <w:r w:rsidR="00F630F6" w:rsidRPr="00F630F6">
        <w:rPr>
          <w:i/>
          <w:iCs/>
        </w:rPr>
        <w:t>Ś</w:t>
      </w:r>
      <w:r w:rsidRPr="00F630F6">
        <w:rPr>
          <w:i/>
          <w:iCs/>
        </w:rPr>
        <w:t>wiadectwo</w:t>
      </w:r>
      <w:proofErr w:type="spellEnd"/>
      <w:r w:rsidR="00042C5E">
        <w:rPr>
          <w:i/>
          <w:iCs/>
        </w:rPr>
        <w:t>»</w:t>
      </w:r>
      <w:r>
        <w:t xml:space="preserve"> er det samme som et </w:t>
      </w:r>
      <w:r w:rsidR="00042C5E">
        <w:t>«</w:t>
      </w:r>
      <w:proofErr w:type="spellStart"/>
      <w:r w:rsidR="00282FCC" w:rsidRPr="00F630F6">
        <w:rPr>
          <w:i/>
          <w:iCs/>
        </w:rPr>
        <w:t>D</w:t>
      </w:r>
      <w:r w:rsidRPr="00F630F6">
        <w:rPr>
          <w:i/>
          <w:iCs/>
        </w:rPr>
        <w:t>yplom</w:t>
      </w:r>
      <w:proofErr w:type="spellEnd"/>
      <w:r w:rsidR="00042C5E">
        <w:rPr>
          <w:i/>
          <w:iCs/>
        </w:rPr>
        <w:t>»</w:t>
      </w:r>
      <w:r>
        <w:t xml:space="preserve"> i dette tilfellet</w:t>
      </w:r>
      <w:r w:rsidR="00C02937">
        <w:t>, fordi d</w:t>
      </w:r>
      <w:r>
        <w:t xml:space="preserve">et er det eneste offisielle dokumentet som bekrefter </w:t>
      </w:r>
      <w:r w:rsidR="00C02937">
        <w:t>klagers</w:t>
      </w:r>
      <w:r>
        <w:t xml:space="preserve"> yrkeskvalifikasjoner i Polen. </w:t>
      </w:r>
      <w:r w:rsidR="00C02937">
        <w:t>D</w:t>
      </w:r>
      <w:r>
        <w:t>et utstedes</w:t>
      </w:r>
      <w:r w:rsidR="00C02937">
        <w:t xml:space="preserve"> ifølge klager</w:t>
      </w:r>
      <w:r>
        <w:t xml:space="preserve"> ikke et separat dokument med navnet </w:t>
      </w:r>
      <w:r w:rsidR="00042C5E">
        <w:t>«</w:t>
      </w:r>
      <w:proofErr w:type="spellStart"/>
      <w:r w:rsidRPr="00F630F6">
        <w:rPr>
          <w:i/>
          <w:iCs/>
        </w:rPr>
        <w:t>Dyplom</w:t>
      </w:r>
      <w:proofErr w:type="spellEnd"/>
      <w:r w:rsidR="00042C5E">
        <w:rPr>
          <w:i/>
          <w:iCs/>
        </w:rPr>
        <w:t>»</w:t>
      </w:r>
      <w:r>
        <w:t>.</w:t>
      </w:r>
    </w:p>
    <w:p w14:paraId="0AABE134" w14:textId="3D7141A3" w:rsidR="00486DD9" w:rsidRDefault="00446FB1" w:rsidP="00486DD9">
      <w:pPr>
        <w:pStyle w:val="NummerertavsnittAlt6"/>
      </w:pPr>
      <w:r>
        <w:t xml:space="preserve">HK-dir </w:t>
      </w:r>
      <w:r w:rsidR="00671522">
        <w:t xml:space="preserve">avslo </w:t>
      </w:r>
      <w:r w:rsidR="00715735">
        <w:t>20. november 2025</w:t>
      </w:r>
      <w:r>
        <w:t xml:space="preserve"> søknaden</w:t>
      </w:r>
      <w:r w:rsidR="006856A5">
        <w:t xml:space="preserve"> fordi det manglet </w:t>
      </w:r>
      <w:r w:rsidR="003924DA">
        <w:t xml:space="preserve">nødvendig </w:t>
      </w:r>
      <w:r w:rsidR="006856A5">
        <w:t>dokumentasjon</w:t>
      </w:r>
      <w:r w:rsidR="00066432">
        <w:t>.</w:t>
      </w:r>
    </w:p>
    <w:p w14:paraId="12D283D2" w14:textId="73AAAFA9" w:rsidR="00486DD9" w:rsidRDefault="003C7984" w:rsidP="00486DD9">
      <w:pPr>
        <w:pStyle w:val="NummerertavsnittAlt6"/>
      </w:pPr>
      <w:r>
        <w:t xml:space="preserve">Klager </w:t>
      </w:r>
      <w:r w:rsidR="001270E2">
        <w:t>kontaktet HK-dir samme dag, og ba om en nærmere begrunnelse for hvorfor søknaden ble av</w:t>
      </w:r>
      <w:r w:rsidR="00671522">
        <w:t>slått</w:t>
      </w:r>
      <w:r w:rsidR="001270E2">
        <w:t xml:space="preserve">, samt spesifikk informasjon om hvilke dokumenter som fortsatt manglet. </w:t>
      </w:r>
      <w:r w:rsidR="001270E2" w:rsidRPr="00401826">
        <w:t xml:space="preserve">HK-dir besvarte henvendelsen samme dag og gjentok at de fortsatt manglet </w:t>
      </w:r>
      <w:r w:rsidR="00042C5E" w:rsidRPr="00401826">
        <w:t>«</w:t>
      </w:r>
      <w:proofErr w:type="spellStart"/>
      <w:r w:rsidR="001270E2" w:rsidRPr="00401826">
        <w:rPr>
          <w:i/>
          <w:iCs/>
        </w:rPr>
        <w:t>Dyplom</w:t>
      </w:r>
      <w:proofErr w:type="spellEnd"/>
      <w:r w:rsidR="001270E2" w:rsidRPr="00401826">
        <w:rPr>
          <w:i/>
          <w:iCs/>
        </w:rPr>
        <w:t xml:space="preserve"> </w:t>
      </w:r>
      <w:proofErr w:type="spellStart"/>
      <w:r w:rsidR="001270E2" w:rsidRPr="00401826">
        <w:rPr>
          <w:i/>
          <w:iCs/>
        </w:rPr>
        <w:t>Potwierdzajacy</w:t>
      </w:r>
      <w:proofErr w:type="spellEnd"/>
      <w:r w:rsidR="001270E2" w:rsidRPr="00401826">
        <w:rPr>
          <w:i/>
          <w:iCs/>
        </w:rPr>
        <w:t xml:space="preserve"> </w:t>
      </w:r>
      <w:proofErr w:type="spellStart"/>
      <w:r w:rsidR="007D0A2C" w:rsidRPr="00401826">
        <w:rPr>
          <w:i/>
          <w:iCs/>
        </w:rPr>
        <w:t>Kwalifikację</w:t>
      </w:r>
      <w:proofErr w:type="spellEnd"/>
      <w:r w:rsidR="001270E2" w:rsidRPr="00401826">
        <w:rPr>
          <w:i/>
          <w:iCs/>
        </w:rPr>
        <w:t xml:space="preserve"> </w:t>
      </w:r>
      <w:proofErr w:type="spellStart"/>
      <w:r w:rsidR="001270E2" w:rsidRPr="00401826">
        <w:rPr>
          <w:i/>
          <w:iCs/>
        </w:rPr>
        <w:t>Zawodowe</w:t>
      </w:r>
      <w:proofErr w:type="spellEnd"/>
      <w:r w:rsidR="00042C5E" w:rsidRPr="00401826">
        <w:rPr>
          <w:i/>
          <w:iCs/>
        </w:rPr>
        <w:t>»</w:t>
      </w:r>
      <w:r w:rsidR="001270E2" w:rsidRPr="00401826">
        <w:t>. HK-dir opplyste at klager kan kontakt</w:t>
      </w:r>
      <w:r w:rsidR="00242F61" w:rsidRPr="00401826">
        <w:t>e</w:t>
      </w:r>
      <w:r w:rsidR="001270E2" w:rsidRPr="00401826">
        <w:t xml:space="preserve"> studiestedet og etterspørre dokumentet. </w:t>
      </w:r>
      <w:r w:rsidR="00B24901" w:rsidRPr="00401826">
        <w:t xml:space="preserve">Videre presiserte </w:t>
      </w:r>
      <w:r w:rsidR="001270E2" w:rsidRPr="00401826">
        <w:t xml:space="preserve">HK-dir at de omsøkte og dokumenterte kvalifikasjonene er å anse som delkvalifikasjoner, </w:t>
      </w:r>
      <w:r w:rsidR="00B24901" w:rsidRPr="00401826">
        <w:t xml:space="preserve">og </w:t>
      </w:r>
      <w:r w:rsidR="001270E2" w:rsidRPr="00401826">
        <w:t>ikke</w:t>
      </w:r>
      <w:r w:rsidR="001270E2">
        <w:t xml:space="preserve"> en helkvalifikasjon som kan godkjennes etter ordningen.</w:t>
      </w:r>
      <w:r w:rsidR="00486DD9">
        <w:t xml:space="preserve"> </w:t>
      </w:r>
      <w:r w:rsidR="001270E2">
        <w:t>Klager svarte HK-dir 21. november 2025</w:t>
      </w:r>
      <w:r w:rsidR="008F2069">
        <w:t xml:space="preserve"> og </w:t>
      </w:r>
      <w:r w:rsidR="001270E2">
        <w:t xml:space="preserve">opplyste at </w:t>
      </w:r>
      <w:r w:rsidR="008F2069">
        <w:t xml:space="preserve">dokumentet </w:t>
      </w:r>
      <w:r w:rsidR="00042C5E">
        <w:t>«</w:t>
      </w:r>
      <w:proofErr w:type="spellStart"/>
      <w:r w:rsidR="00F35445" w:rsidRPr="00F35445">
        <w:rPr>
          <w:i/>
          <w:iCs/>
        </w:rPr>
        <w:t>Świadectwo</w:t>
      </w:r>
      <w:proofErr w:type="spellEnd"/>
      <w:r w:rsidR="00F35445" w:rsidRPr="00F35445">
        <w:rPr>
          <w:i/>
          <w:iCs/>
        </w:rPr>
        <w:t xml:space="preserve"> </w:t>
      </w:r>
      <w:proofErr w:type="spellStart"/>
      <w:r w:rsidR="00F35445" w:rsidRPr="00F35445">
        <w:rPr>
          <w:i/>
          <w:iCs/>
        </w:rPr>
        <w:t>Potwierdzające</w:t>
      </w:r>
      <w:proofErr w:type="spellEnd"/>
      <w:r w:rsidR="00F35445" w:rsidRPr="00F35445">
        <w:rPr>
          <w:i/>
          <w:iCs/>
        </w:rPr>
        <w:t xml:space="preserve"> </w:t>
      </w:r>
      <w:proofErr w:type="spellStart"/>
      <w:r w:rsidR="00F35445" w:rsidRPr="00F35445">
        <w:rPr>
          <w:i/>
          <w:iCs/>
        </w:rPr>
        <w:t>Kwalifikację</w:t>
      </w:r>
      <w:proofErr w:type="spellEnd"/>
      <w:r w:rsidR="00F35445" w:rsidRPr="00F35445">
        <w:rPr>
          <w:i/>
          <w:iCs/>
        </w:rPr>
        <w:t xml:space="preserve"> </w:t>
      </w:r>
      <w:r w:rsidR="00F35445">
        <w:rPr>
          <w:i/>
          <w:iCs/>
        </w:rPr>
        <w:t>w</w:t>
      </w:r>
      <w:r w:rsidR="00F35445" w:rsidRPr="00F35445">
        <w:rPr>
          <w:i/>
          <w:iCs/>
        </w:rPr>
        <w:t xml:space="preserve"> </w:t>
      </w:r>
      <w:proofErr w:type="spellStart"/>
      <w:r w:rsidR="00F35445" w:rsidRPr="00F35445">
        <w:rPr>
          <w:i/>
          <w:iCs/>
        </w:rPr>
        <w:t>Zawozie</w:t>
      </w:r>
      <w:proofErr w:type="spellEnd"/>
      <w:r w:rsidR="00042C5E">
        <w:rPr>
          <w:i/>
          <w:iCs/>
        </w:rPr>
        <w:t>»</w:t>
      </w:r>
      <w:r w:rsidR="00F35445">
        <w:rPr>
          <w:i/>
          <w:iCs/>
        </w:rPr>
        <w:t xml:space="preserve"> </w:t>
      </w:r>
      <w:r w:rsidR="008F2069">
        <w:t>som klager har sendt inn,</w:t>
      </w:r>
      <w:r w:rsidR="001270E2">
        <w:t xml:space="preserve"> og </w:t>
      </w:r>
      <w:r w:rsidR="00042C5E">
        <w:t>«</w:t>
      </w:r>
      <w:proofErr w:type="spellStart"/>
      <w:r w:rsidR="001270E2" w:rsidRPr="00854DA5">
        <w:rPr>
          <w:i/>
          <w:iCs/>
        </w:rPr>
        <w:t>Dyplom</w:t>
      </w:r>
      <w:proofErr w:type="spellEnd"/>
      <w:r w:rsidR="001270E2" w:rsidRPr="00854DA5">
        <w:rPr>
          <w:i/>
          <w:iCs/>
        </w:rPr>
        <w:t xml:space="preserve"> </w:t>
      </w:r>
      <w:proofErr w:type="spellStart"/>
      <w:r w:rsidR="00854DA5">
        <w:rPr>
          <w:i/>
          <w:iCs/>
        </w:rPr>
        <w:t>P</w:t>
      </w:r>
      <w:r w:rsidR="001270E2" w:rsidRPr="00854DA5">
        <w:rPr>
          <w:i/>
          <w:iCs/>
        </w:rPr>
        <w:t>otwierdzajacy</w:t>
      </w:r>
      <w:proofErr w:type="spellEnd"/>
      <w:r w:rsidR="008F2069" w:rsidRPr="00854DA5">
        <w:rPr>
          <w:i/>
          <w:iCs/>
        </w:rPr>
        <w:t xml:space="preserve"> </w:t>
      </w:r>
      <w:proofErr w:type="spellStart"/>
      <w:r w:rsidR="007D0A2C" w:rsidRPr="00F35445">
        <w:rPr>
          <w:i/>
          <w:iCs/>
        </w:rPr>
        <w:t>Kwalifikację</w:t>
      </w:r>
      <w:proofErr w:type="spellEnd"/>
      <w:r w:rsidR="007D0A2C">
        <w:rPr>
          <w:i/>
          <w:iCs/>
        </w:rPr>
        <w:t xml:space="preserve"> </w:t>
      </w:r>
      <w:proofErr w:type="spellStart"/>
      <w:r w:rsidR="00854DA5">
        <w:rPr>
          <w:i/>
          <w:iCs/>
        </w:rPr>
        <w:t>Z</w:t>
      </w:r>
      <w:r w:rsidR="001270E2" w:rsidRPr="00854DA5">
        <w:rPr>
          <w:i/>
          <w:iCs/>
        </w:rPr>
        <w:t>awodowe</w:t>
      </w:r>
      <w:proofErr w:type="spellEnd"/>
      <w:r w:rsidR="00042C5E">
        <w:rPr>
          <w:i/>
          <w:iCs/>
        </w:rPr>
        <w:t>»</w:t>
      </w:r>
      <w:r w:rsidR="00B24901">
        <w:rPr>
          <w:i/>
          <w:iCs/>
        </w:rPr>
        <w:t>,</w:t>
      </w:r>
      <w:r w:rsidR="00854DA5">
        <w:t xml:space="preserve"> </w:t>
      </w:r>
      <w:r w:rsidR="008F2069">
        <w:t>som HK-dir etterspør, er</w:t>
      </w:r>
      <w:r w:rsidR="001270E2">
        <w:t xml:space="preserve"> det samme dokumentet</w:t>
      </w:r>
      <w:r w:rsidR="008F2069">
        <w:t xml:space="preserve"> i Polen</w:t>
      </w:r>
      <w:r w:rsidR="001270E2">
        <w:t>.</w:t>
      </w:r>
      <w:r w:rsidR="00486DD9">
        <w:t xml:space="preserve"> </w:t>
      </w:r>
    </w:p>
    <w:p w14:paraId="1C10190C" w14:textId="0A2CF195" w:rsidR="003C7984" w:rsidRPr="00486DC2" w:rsidRDefault="00446FB1" w:rsidP="003C7984">
      <w:pPr>
        <w:pStyle w:val="NummerertavsnittAlt6"/>
      </w:pPr>
      <w:r>
        <w:t xml:space="preserve">Klager påklaget vedtaket </w:t>
      </w:r>
      <w:r w:rsidR="000C0CCC">
        <w:t xml:space="preserve">30. november 2025. </w:t>
      </w:r>
      <w:r w:rsidRPr="000C0CCC">
        <w:t xml:space="preserve">Klager </w:t>
      </w:r>
      <w:r w:rsidR="000C0CCC">
        <w:t xml:space="preserve">stilte seg uforstående til </w:t>
      </w:r>
      <w:r w:rsidR="003D4265">
        <w:t xml:space="preserve">HK-dirs </w:t>
      </w:r>
      <w:r w:rsidR="000C0CCC">
        <w:t>vurdering</w:t>
      </w:r>
      <w:r w:rsidR="003D4265">
        <w:t xml:space="preserve"> av søknaden</w:t>
      </w:r>
      <w:r w:rsidR="000C0CCC">
        <w:t xml:space="preserve"> og viste til </w:t>
      </w:r>
      <w:r w:rsidR="00486DD9">
        <w:t xml:space="preserve">at </w:t>
      </w:r>
      <w:r w:rsidR="00242F61">
        <w:t>det ble gitt</w:t>
      </w:r>
      <w:r w:rsidR="00486DD9">
        <w:t xml:space="preserve"> </w:t>
      </w:r>
      <w:r w:rsidR="000C0CCC">
        <w:t>to ulike begrunnelser for avslaget</w:t>
      </w:r>
      <w:r w:rsidR="00486DD9">
        <w:t>:</w:t>
      </w:r>
      <w:r w:rsidR="009022BF">
        <w:t xml:space="preserve"> </w:t>
      </w:r>
      <w:r w:rsidR="00042C5E">
        <w:t xml:space="preserve">at </w:t>
      </w:r>
      <w:r w:rsidR="00033931" w:rsidRPr="00033931">
        <w:t>kvalifikasjonen ikke tilsvarer noen av de norske lærefagene som er med i godkjenningsordningen for fag- og yrkesopplæring på nåværende tidspunkt</w:t>
      </w:r>
      <w:r w:rsidR="00033931">
        <w:t xml:space="preserve">, og </w:t>
      </w:r>
      <w:r w:rsidR="00042C5E">
        <w:t xml:space="preserve">at </w:t>
      </w:r>
      <w:r w:rsidR="00033931">
        <w:t xml:space="preserve">klager ikke </w:t>
      </w:r>
      <w:r w:rsidR="00486DD9">
        <w:t xml:space="preserve">har </w:t>
      </w:r>
      <w:r w:rsidR="00033931">
        <w:t>sendt inn tilstrekkelig dokumentasjon.</w:t>
      </w:r>
      <w:r w:rsidR="00486DD9">
        <w:t xml:space="preserve"> </w:t>
      </w:r>
      <w:r w:rsidR="000C0CCC" w:rsidRPr="00033931">
        <w:t xml:space="preserve">Klager </w:t>
      </w:r>
      <w:r w:rsidR="008F2069">
        <w:t>fremholdt at</w:t>
      </w:r>
      <w:r w:rsidR="007D0A2C">
        <w:t xml:space="preserve"> all nødvendig dokumentasjon ble levert inn.</w:t>
      </w:r>
    </w:p>
    <w:p w14:paraId="2F24A4DF" w14:textId="668B0419" w:rsidR="00446FB1" w:rsidRPr="00E906AB" w:rsidRDefault="00446FB1" w:rsidP="00446FB1">
      <w:pPr>
        <w:pStyle w:val="NummerertavsnittAlt6"/>
      </w:pPr>
      <w:r>
        <w:t>HK-dir</w:t>
      </w:r>
      <w:r w:rsidRPr="00486DC2">
        <w:t xml:space="preserve"> vurderte klagen, men konkluderte med at den ikke ga grunnlag for å endre eller oppheve vedtaket, jf. lov om behandlingsmåten i forvaltningssaker av 10. februar 1967 (forvaltningsloven) § 33. Klagen og sakens dokumenter ble</w:t>
      </w:r>
      <w:r>
        <w:t xml:space="preserve"> dermed </w:t>
      </w:r>
      <w:r w:rsidR="000C0CCC">
        <w:t xml:space="preserve">4. mars 2026 </w:t>
      </w:r>
      <w:r w:rsidRPr="00486DC2">
        <w:t xml:space="preserve">oversendt </w:t>
      </w:r>
      <w:r>
        <w:t xml:space="preserve">Klagenemnda for godkjenning av utenlandsk utdanning og yrkesgodkjenning </w:t>
      </w:r>
      <w:r w:rsidRPr="00E906AB">
        <w:t>sammen med HK-dirs innstilling i klagesaken.</w:t>
      </w:r>
      <w:r w:rsidR="003C7984">
        <w:t xml:space="preserve"> I innstillingen opplyste</w:t>
      </w:r>
      <w:r w:rsidRPr="00E906AB">
        <w:t xml:space="preserve"> </w:t>
      </w:r>
      <w:r w:rsidR="003C7984">
        <w:t>HK-dir blant annet</w:t>
      </w:r>
      <w:r w:rsidR="00242F61">
        <w:t xml:space="preserve"> </w:t>
      </w:r>
      <w:r w:rsidR="003C7984">
        <w:t xml:space="preserve">at </w:t>
      </w:r>
      <w:r w:rsidR="00486DD9">
        <w:t>det som følge av en teknisk feil var oppgitt en annen begrunnelse for vedtaket i klageskjemaet enn de</w:t>
      </w:r>
      <w:r w:rsidR="00042C5E">
        <w:t>n</w:t>
      </w:r>
      <w:r w:rsidR="00486DD9">
        <w:t xml:space="preserve"> som var gitt i vedtaket av 20. november 2025</w:t>
      </w:r>
      <w:r w:rsidR="003C7984">
        <w:t>.</w:t>
      </w:r>
      <w:r w:rsidR="00486DD9">
        <w:t xml:space="preserve"> HK-dir presiserte at </w:t>
      </w:r>
      <w:r w:rsidR="00671522">
        <w:t>avslaget er</w:t>
      </w:r>
      <w:r w:rsidR="00486DD9">
        <w:t xml:space="preserve"> begrunnet i manglende dokumentasjon</w:t>
      </w:r>
      <w:r w:rsidR="007D0A2C">
        <w:t>, ikke fordi kvalifikasjonen faller utenfor godkjenningsordningen</w:t>
      </w:r>
      <w:r w:rsidR="00486DD9">
        <w:t>.</w:t>
      </w:r>
      <w:r w:rsidR="003C7984">
        <w:t xml:space="preserve"> </w:t>
      </w:r>
    </w:p>
    <w:p w14:paraId="54130C89" w14:textId="35B1FD55" w:rsidR="00446FB1" w:rsidRPr="00E906AB" w:rsidRDefault="00446FB1" w:rsidP="009022BF">
      <w:pPr>
        <w:pStyle w:val="NummerertavsnittAlt6"/>
      </w:pPr>
      <w:r w:rsidRPr="00E906AB">
        <w:t>Klager</w:t>
      </w:r>
      <w:r w:rsidRPr="00E906AB" w:rsidDel="00D43482">
        <w:t xml:space="preserve"> </w:t>
      </w:r>
      <w:r w:rsidRPr="00E906AB">
        <w:t xml:space="preserve">har i brev datert </w:t>
      </w:r>
      <w:r w:rsidR="000C0CCC" w:rsidRPr="00E906AB">
        <w:t>4. mars 2026</w:t>
      </w:r>
      <w:r w:rsidRPr="00E906AB">
        <w:t xml:space="preserve"> fått informasjon om saksgangen for klagenemnda og frist til å inngi kommentarer til HK-dirs innstilling i saken, eller komme med andre merknader til saken. Klager har ikke sendt inn ytterligere merknader. </w:t>
      </w:r>
    </w:p>
    <w:p w14:paraId="79D4B464" w14:textId="67CDFD6D" w:rsidR="00446FB1" w:rsidRPr="00486DC2" w:rsidRDefault="00446FB1" w:rsidP="00446FB1">
      <w:pPr>
        <w:pStyle w:val="NummerertavsnittAlt6"/>
      </w:pPr>
      <w:r>
        <w:t xml:space="preserve">Klagenemnda for godkjenning av utenlandsk utdanning og yrkesgodkjenning </w:t>
      </w:r>
      <w:r w:rsidRPr="00486DC2">
        <w:t xml:space="preserve">avholdt nemndsmøte i saken </w:t>
      </w:r>
      <w:r w:rsidR="003D4265" w:rsidRPr="006E2E89">
        <w:t>15. april 2026</w:t>
      </w:r>
      <w:r w:rsidRPr="006E2E89">
        <w:t>.</w:t>
      </w:r>
    </w:p>
    <w:p w14:paraId="70194B40" w14:textId="77777777" w:rsidR="00446FB1" w:rsidRPr="00486DC2" w:rsidRDefault="00446FB1" w:rsidP="00446FB1">
      <w:pPr>
        <w:pStyle w:val="Overskrift1Alt1"/>
        <w:ind w:left="578" w:hanging="578"/>
      </w:pPr>
      <w:r>
        <w:t xml:space="preserve">HK-dirs </w:t>
      </w:r>
      <w:r w:rsidRPr="00486DC2">
        <w:t>vedtak</w:t>
      </w:r>
    </w:p>
    <w:p w14:paraId="4A35770D" w14:textId="1F618E1B" w:rsidR="00896706" w:rsidRDefault="7185AEFF" w:rsidP="00F1675F">
      <w:pPr>
        <w:pStyle w:val="NummerertavsnittAlt6"/>
      </w:pPr>
      <w:r>
        <w:t>HK-dirs vedtak</w:t>
      </w:r>
      <w:r w:rsidR="0B7A5E07">
        <w:t xml:space="preserve"> om </w:t>
      </w:r>
      <w:r w:rsidR="6107594C">
        <w:t xml:space="preserve">avslag </w:t>
      </w:r>
      <w:r>
        <w:t>av</w:t>
      </w:r>
      <w:r w:rsidR="5082459F">
        <w:t xml:space="preserve"> 20. november 2025</w:t>
      </w:r>
      <w:r>
        <w:t xml:space="preserve"> er begrunnet med </w:t>
      </w:r>
      <w:r w:rsidR="4A5B749E">
        <w:t xml:space="preserve">at </w:t>
      </w:r>
      <w:r w:rsidR="7AD0ACAE">
        <w:t xml:space="preserve">søknaden ikke er tilstrekkelig dokumentert til at HK-dir kan vurdere den etter </w:t>
      </w:r>
      <w:r w:rsidR="0EF3C856">
        <w:t>l</w:t>
      </w:r>
      <w:r w:rsidR="0A89E13B">
        <w:t xml:space="preserve">ov 9. juni 2023 nr. 30 om grunnskoleopplæringa og den vidaregåande opplæringa (heretter opplæringslova) </w:t>
      </w:r>
      <w:r w:rsidR="7AD0ACAE">
        <w:t>§ 23-3. HK-dir etterspurte ytterligere dokumentasjon. Klager sendte ikke inn etterspurt dokumentasjon.</w:t>
      </w:r>
    </w:p>
    <w:p w14:paraId="278ECB12" w14:textId="7E2933BB" w:rsidR="00896706" w:rsidRPr="00401826" w:rsidRDefault="00896706" w:rsidP="00F1675F">
      <w:pPr>
        <w:pStyle w:val="NummerertavsnittAlt6"/>
      </w:pPr>
      <w:r w:rsidRPr="00401826">
        <w:t>I etterfølgende dialog med klager har HK-dir</w:t>
      </w:r>
      <w:r w:rsidR="00373D3A" w:rsidRPr="00401826">
        <w:t xml:space="preserve"> opplyst at de mangler dokumentet </w:t>
      </w:r>
      <w:r w:rsidR="00042C5E" w:rsidRPr="00401826">
        <w:t>«</w:t>
      </w:r>
      <w:proofErr w:type="spellStart"/>
      <w:r w:rsidR="00854DA5" w:rsidRPr="00401826">
        <w:rPr>
          <w:i/>
          <w:iCs/>
        </w:rPr>
        <w:t>Dyplom</w:t>
      </w:r>
      <w:proofErr w:type="spellEnd"/>
      <w:r w:rsidR="00854DA5" w:rsidRPr="00401826">
        <w:rPr>
          <w:i/>
          <w:iCs/>
        </w:rPr>
        <w:t xml:space="preserve"> </w:t>
      </w:r>
      <w:proofErr w:type="spellStart"/>
      <w:r w:rsidR="00854DA5" w:rsidRPr="00401826">
        <w:rPr>
          <w:i/>
          <w:iCs/>
        </w:rPr>
        <w:t>Potwierdzajacy</w:t>
      </w:r>
      <w:proofErr w:type="spellEnd"/>
      <w:r w:rsidR="00854DA5" w:rsidRPr="00401826">
        <w:rPr>
          <w:i/>
          <w:iCs/>
        </w:rPr>
        <w:t xml:space="preserve"> </w:t>
      </w:r>
      <w:proofErr w:type="spellStart"/>
      <w:r w:rsidR="00854DA5" w:rsidRPr="00401826">
        <w:rPr>
          <w:i/>
          <w:iCs/>
        </w:rPr>
        <w:t>Kwalifikacje</w:t>
      </w:r>
      <w:proofErr w:type="spellEnd"/>
      <w:r w:rsidR="00854DA5" w:rsidRPr="00401826">
        <w:rPr>
          <w:i/>
          <w:iCs/>
        </w:rPr>
        <w:t xml:space="preserve"> </w:t>
      </w:r>
      <w:proofErr w:type="spellStart"/>
      <w:r w:rsidR="00854DA5" w:rsidRPr="00401826">
        <w:rPr>
          <w:i/>
          <w:iCs/>
        </w:rPr>
        <w:t>Zawodowe</w:t>
      </w:r>
      <w:proofErr w:type="spellEnd"/>
      <w:r w:rsidR="00042C5E" w:rsidRPr="00401826">
        <w:rPr>
          <w:i/>
          <w:iCs/>
        </w:rPr>
        <w:t>»</w:t>
      </w:r>
      <w:r w:rsidR="00854DA5" w:rsidRPr="00401826">
        <w:rPr>
          <w:i/>
          <w:iCs/>
        </w:rPr>
        <w:t>.</w:t>
      </w:r>
      <w:r w:rsidR="00854DA5" w:rsidRPr="00401826">
        <w:t xml:space="preserve"> </w:t>
      </w:r>
      <w:r w:rsidR="00242F61" w:rsidRPr="00401826">
        <w:t xml:space="preserve">HK-dir opplyste at klager kan kontakte studiestedet og etterspørre dokumentet. Videre presiserte HK-dir at de omsøkte og </w:t>
      </w:r>
      <w:r w:rsidR="00242F61" w:rsidRPr="00401826">
        <w:lastRenderedPageBreak/>
        <w:t>dokumenterte kvalifikasjonene er å anse som delkvalifikasjoner, og ikke</w:t>
      </w:r>
      <w:r w:rsidR="00442AC1" w:rsidRPr="00401826">
        <w:t xml:space="preserve"> </w:t>
      </w:r>
      <w:r w:rsidR="00242F61" w:rsidRPr="00401826">
        <w:t>en helkvalifikasjon som kan godkjennes etter</w:t>
      </w:r>
      <w:r w:rsidR="00442AC1" w:rsidRPr="00401826">
        <w:t xml:space="preserve"> </w:t>
      </w:r>
      <w:r w:rsidR="00242F61" w:rsidRPr="00401826">
        <w:t>ordningen</w:t>
      </w:r>
      <w:r w:rsidR="00373D3A" w:rsidRPr="00401826">
        <w:t>.</w:t>
      </w:r>
    </w:p>
    <w:p w14:paraId="6D6326A6" w14:textId="77777777" w:rsidR="00446FB1" w:rsidRPr="00486DC2" w:rsidRDefault="00446FB1" w:rsidP="00446FB1">
      <w:pPr>
        <w:pStyle w:val="Overskrift1Alt1"/>
        <w:ind w:left="578" w:hanging="578"/>
      </w:pPr>
      <w:r w:rsidRPr="00486DC2">
        <w:t xml:space="preserve">Klagers </w:t>
      </w:r>
      <w:r>
        <w:t xml:space="preserve">argumentasjon </w:t>
      </w:r>
    </w:p>
    <w:p w14:paraId="0FCEAE6F" w14:textId="68631316" w:rsidR="00446FB1" w:rsidRDefault="00446FB1" w:rsidP="00446FB1">
      <w:pPr>
        <w:pStyle w:val="NummerertavsnittAlt6"/>
      </w:pPr>
      <w:r>
        <w:t>Klager mener at</w:t>
      </w:r>
      <w:r w:rsidR="00373D3A">
        <w:t xml:space="preserve"> vedtaket er feil, da</w:t>
      </w:r>
      <w:r>
        <w:t xml:space="preserve"> </w:t>
      </w:r>
      <w:r w:rsidRPr="00AC220B">
        <w:t xml:space="preserve">HK-dir </w:t>
      </w:r>
      <w:r w:rsidR="00373D3A">
        <w:t xml:space="preserve">blant annet </w:t>
      </w:r>
      <w:r w:rsidRPr="00AC220B">
        <w:t>har lagt til grunn feil faktum.</w:t>
      </w:r>
      <w:r>
        <w:t xml:space="preserve"> </w:t>
      </w:r>
      <w:r w:rsidRPr="00486DC2">
        <w:t xml:space="preserve">Klager har </w:t>
      </w:r>
      <w:r>
        <w:t xml:space="preserve">i hovedtrekk vist til følgende til støtte for sitt syn: </w:t>
      </w:r>
    </w:p>
    <w:p w14:paraId="79E87721" w14:textId="65AE8AC6" w:rsidR="002425E5" w:rsidRDefault="00B00A9F" w:rsidP="00AC5101">
      <w:pPr>
        <w:pStyle w:val="NummerertavsnittAlt6"/>
      </w:pPr>
      <w:r w:rsidRPr="00AC220B">
        <w:t xml:space="preserve">Klager </w:t>
      </w:r>
      <w:r w:rsidR="00EC7270">
        <w:t>mener all nødvendig dokumentasjon</w:t>
      </w:r>
      <w:r w:rsidR="00401826">
        <w:t xml:space="preserve"> er sendt inn</w:t>
      </w:r>
      <w:r w:rsidR="00EC7270">
        <w:t xml:space="preserve">. Klager har opplyst at </w:t>
      </w:r>
      <w:r w:rsidRPr="00AC220B">
        <w:t xml:space="preserve">det ikke eksisterer </w:t>
      </w:r>
      <w:r w:rsidR="008756E0" w:rsidRPr="00401826">
        <w:rPr>
          <w:i/>
          <w:iCs/>
        </w:rPr>
        <w:t>«</w:t>
      </w:r>
      <w:proofErr w:type="spellStart"/>
      <w:r w:rsidRPr="00401826">
        <w:rPr>
          <w:i/>
          <w:iCs/>
        </w:rPr>
        <w:t>Dyplom</w:t>
      </w:r>
      <w:proofErr w:type="spellEnd"/>
      <w:r w:rsidR="008756E0" w:rsidRPr="00401826">
        <w:rPr>
          <w:i/>
          <w:iCs/>
        </w:rPr>
        <w:t>»</w:t>
      </w:r>
      <w:r w:rsidR="008756E0" w:rsidRPr="00AC220B">
        <w:t xml:space="preserve"> </w:t>
      </w:r>
      <w:r w:rsidRPr="00AC220B">
        <w:t>for denne utdanningen i Polen</w:t>
      </w:r>
      <w:r w:rsidR="00EC7270">
        <w:t xml:space="preserve">, og at </w:t>
      </w:r>
      <w:r w:rsidR="00282FCC">
        <w:t>den eneste dokumentasjonen som kan fremskaffes er sendt inn</w:t>
      </w:r>
      <w:r w:rsidRPr="00AC220B">
        <w:t xml:space="preserve">. </w:t>
      </w:r>
      <w:r w:rsidR="00AC5101">
        <w:t xml:space="preserve">Klager presiserer at </w:t>
      </w:r>
      <w:r w:rsidR="00EC7270">
        <w:t xml:space="preserve">det innsendte dokumentet </w:t>
      </w:r>
      <w:r w:rsidR="00442AC1">
        <w:t>«</w:t>
      </w:r>
      <w:proofErr w:type="spellStart"/>
      <w:r w:rsidR="00F35445" w:rsidRPr="00F35445">
        <w:rPr>
          <w:i/>
          <w:iCs/>
        </w:rPr>
        <w:t>Świadectwo</w:t>
      </w:r>
      <w:proofErr w:type="spellEnd"/>
      <w:r w:rsidR="00F35445" w:rsidRPr="00F35445">
        <w:rPr>
          <w:i/>
          <w:iCs/>
        </w:rPr>
        <w:t xml:space="preserve"> </w:t>
      </w:r>
      <w:proofErr w:type="spellStart"/>
      <w:r w:rsidR="00F35445" w:rsidRPr="00F35445">
        <w:rPr>
          <w:i/>
          <w:iCs/>
        </w:rPr>
        <w:t>Potwierdzające</w:t>
      </w:r>
      <w:proofErr w:type="spellEnd"/>
      <w:r w:rsidR="00F35445" w:rsidRPr="00F35445">
        <w:rPr>
          <w:i/>
          <w:iCs/>
        </w:rPr>
        <w:t xml:space="preserve"> </w:t>
      </w:r>
      <w:proofErr w:type="spellStart"/>
      <w:r w:rsidR="00F35445" w:rsidRPr="00F35445">
        <w:rPr>
          <w:i/>
          <w:iCs/>
        </w:rPr>
        <w:t>Kwalifikację</w:t>
      </w:r>
      <w:proofErr w:type="spellEnd"/>
      <w:r w:rsidR="00F35445" w:rsidRPr="00F35445">
        <w:rPr>
          <w:i/>
          <w:iCs/>
        </w:rPr>
        <w:t xml:space="preserve"> </w:t>
      </w:r>
      <w:r w:rsidR="00F35445">
        <w:rPr>
          <w:i/>
          <w:iCs/>
        </w:rPr>
        <w:t>w</w:t>
      </w:r>
      <w:r w:rsidR="00F35445" w:rsidRPr="00F35445">
        <w:rPr>
          <w:i/>
          <w:iCs/>
        </w:rPr>
        <w:t xml:space="preserve"> </w:t>
      </w:r>
      <w:proofErr w:type="spellStart"/>
      <w:r w:rsidR="00F35445" w:rsidRPr="00F35445">
        <w:rPr>
          <w:i/>
          <w:iCs/>
        </w:rPr>
        <w:t>Zawozie</w:t>
      </w:r>
      <w:proofErr w:type="spellEnd"/>
      <w:r w:rsidR="00442AC1">
        <w:rPr>
          <w:i/>
          <w:iCs/>
        </w:rPr>
        <w:t>»</w:t>
      </w:r>
      <w:r w:rsidR="000C0719">
        <w:rPr>
          <w:i/>
          <w:iCs/>
        </w:rPr>
        <w:t xml:space="preserve"> </w:t>
      </w:r>
      <w:r w:rsidR="00AC5101">
        <w:t xml:space="preserve">og </w:t>
      </w:r>
      <w:r w:rsidR="00442AC1">
        <w:t>«</w:t>
      </w:r>
      <w:proofErr w:type="spellStart"/>
      <w:r w:rsidR="00854DA5" w:rsidRPr="00854DA5">
        <w:rPr>
          <w:i/>
          <w:iCs/>
        </w:rPr>
        <w:t>Dyplom</w:t>
      </w:r>
      <w:proofErr w:type="spellEnd"/>
      <w:r w:rsidR="00854DA5" w:rsidRPr="00854DA5">
        <w:rPr>
          <w:i/>
          <w:iCs/>
        </w:rPr>
        <w:t xml:space="preserve"> </w:t>
      </w:r>
      <w:proofErr w:type="spellStart"/>
      <w:r w:rsidR="00854DA5">
        <w:rPr>
          <w:i/>
          <w:iCs/>
        </w:rPr>
        <w:t>P</w:t>
      </w:r>
      <w:r w:rsidR="00854DA5" w:rsidRPr="00854DA5">
        <w:rPr>
          <w:i/>
          <w:iCs/>
        </w:rPr>
        <w:t>otwierdzajacy</w:t>
      </w:r>
      <w:proofErr w:type="spellEnd"/>
      <w:r w:rsidR="00854DA5" w:rsidRPr="00854DA5">
        <w:rPr>
          <w:i/>
          <w:iCs/>
        </w:rPr>
        <w:t xml:space="preserve"> </w:t>
      </w:r>
      <w:proofErr w:type="spellStart"/>
      <w:r w:rsidR="000C0719" w:rsidRPr="00F35445">
        <w:rPr>
          <w:i/>
          <w:iCs/>
        </w:rPr>
        <w:t>Kwalifikację</w:t>
      </w:r>
      <w:proofErr w:type="spellEnd"/>
      <w:r w:rsidR="00854DA5" w:rsidRPr="00854DA5">
        <w:rPr>
          <w:i/>
          <w:iCs/>
        </w:rPr>
        <w:t xml:space="preserve"> </w:t>
      </w:r>
      <w:proofErr w:type="spellStart"/>
      <w:r w:rsidR="00854DA5">
        <w:rPr>
          <w:i/>
          <w:iCs/>
        </w:rPr>
        <w:t>Z</w:t>
      </w:r>
      <w:r w:rsidR="00854DA5" w:rsidRPr="00854DA5">
        <w:rPr>
          <w:i/>
          <w:iCs/>
        </w:rPr>
        <w:t>awodowe</w:t>
      </w:r>
      <w:proofErr w:type="spellEnd"/>
      <w:r w:rsidR="00442AC1">
        <w:rPr>
          <w:i/>
          <w:iCs/>
        </w:rPr>
        <w:t>»</w:t>
      </w:r>
      <w:r w:rsidR="00442AC1">
        <w:t>, som HK-</w:t>
      </w:r>
      <w:proofErr w:type="spellStart"/>
      <w:r w:rsidR="00442AC1">
        <w:t>dir</w:t>
      </w:r>
      <w:proofErr w:type="spellEnd"/>
      <w:r w:rsidR="00442AC1">
        <w:t xml:space="preserve"> har etterspurt,</w:t>
      </w:r>
      <w:r w:rsidR="00854DA5">
        <w:t xml:space="preserve"> </w:t>
      </w:r>
      <w:r w:rsidR="002425E5">
        <w:t xml:space="preserve">er </w:t>
      </w:r>
      <w:r w:rsidR="00AC5101">
        <w:t>det samme dokumentet</w:t>
      </w:r>
      <w:r w:rsidR="00AC220B">
        <w:t xml:space="preserve"> i Polen</w:t>
      </w:r>
      <w:r w:rsidR="00AC5101">
        <w:t xml:space="preserve">. </w:t>
      </w:r>
    </w:p>
    <w:p w14:paraId="67133866" w14:textId="272F5920" w:rsidR="00B00A9F" w:rsidRDefault="00AC5101" w:rsidP="00AC5101">
      <w:pPr>
        <w:pStyle w:val="NummerertavsnittAlt6"/>
      </w:pPr>
      <w:r>
        <w:t xml:space="preserve">Klager </w:t>
      </w:r>
      <w:r w:rsidR="002425E5">
        <w:t>har i dialog med HK-dir 21. november 2025 også fremholdt</w:t>
      </w:r>
      <w:r w:rsidR="00AC220B">
        <w:t xml:space="preserve"> </w:t>
      </w:r>
      <w:r>
        <w:t xml:space="preserve">at </w:t>
      </w:r>
      <w:r w:rsidR="00401826">
        <w:t>de</w:t>
      </w:r>
      <w:r>
        <w:t xml:space="preserve"> to </w:t>
      </w:r>
      <w:r w:rsidR="00B41D3E">
        <w:t xml:space="preserve">omsøkte </w:t>
      </w:r>
      <w:r>
        <w:t>yrkeskvalifikasjoner</w:t>
      </w:r>
      <w:r w:rsidR="00B41D3E">
        <w:t xml:space="preserve"> er fullverdige kvalifikasjoner i Polen</w:t>
      </w:r>
      <w:r>
        <w:t>, ikke delkvalifikasjoner.</w:t>
      </w:r>
    </w:p>
    <w:p w14:paraId="5839D18C" w14:textId="16B07577" w:rsidR="00EC7270" w:rsidRPr="00AC5101" w:rsidRDefault="00EC7270" w:rsidP="00AC5101">
      <w:pPr>
        <w:pStyle w:val="NummerertavsnittAlt6"/>
      </w:pPr>
      <w:r w:rsidRPr="00AC220B">
        <w:t xml:space="preserve">Klager mener </w:t>
      </w:r>
      <w:r w:rsidR="00FE45DA" w:rsidRPr="004B28FA">
        <w:t>videre</w:t>
      </w:r>
      <w:r>
        <w:t xml:space="preserve"> at </w:t>
      </w:r>
      <w:r w:rsidRPr="00AC220B">
        <w:t>det foreligger to ulike begrunnelse</w:t>
      </w:r>
      <w:r>
        <w:t>r for vedtaket,</w:t>
      </w:r>
      <w:r w:rsidRPr="00AC220B">
        <w:t xml:space="preserve"> som motstrider hverandre.</w:t>
      </w:r>
      <w:r w:rsidR="002425E5">
        <w:t xml:space="preserve"> Klager ønsker en klar begrunnelse for vedtaket. </w:t>
      </w:r>
    </w:p>
    <w:p w14:paraId="24AEE0CC" w14:textId="77777777" w:rsidR="00446FB1" w:rsidRPr="00486DC2" w:rsidRDefault="00446FB1" w:rsidP="00446FB1">
      <w:pPr>
        <w:pStyle w:val="Overskrift1Alt1"/>
        <w:ind w:left="578" w:hanging="578"/>
      </w:pPr>
      <w:r>
        <w:t>HK-dirs</w:t>
      </w:r>
      <w:r w:rsidRPr="00486DC2">
        <w:t xml:space="preserve"> innstilling</w:t>
      </w:r>
    </w:p>
    <w:p w14:paraId="63F2B7B7" w14:textId="01158D5E" w:rsidR="00446FB1" w:rsidRDefault="00446FB1" w:rsidP="00446FB1">
      <w:pPr>
        <w:pStyle w:val="NummerertavsnittAlt6"/>
      </w:pPr>
      <w:bookmarkStart w:id="0" w:name="_Hlk218767662"/>
      <w:r>
        <w:t>HK-dir</w:t>
      </w:r>
      <w:r w:rsidRPr="005B59FB">
        <w:t xml:space="preserve"> har i sin innstilling </w:t>
      </w:r>
      <w:r>
        <w:t>datert</w:t>
      </w:r>
      <w:r w:rsidRPr="005B59FB">
        <w:t xml:space="preserve"> </w:t>
      </w:r>
      <w:r w:rsidR="00F1675F">
        <w:t xml:space="preserve">29. januar 2026 </w:t>
      </w:r>
      <w:r w:rsidRPr="005B59FB">
        <w:t xml:space="preserve">opprettholdt sitt tidligere vedtak i saken, og fastholder i det vesentlige begrunnelsen for vedtaket. </w:t>
      </w:r>
      <w:r>
        <w:t>HK-dir</w:t>
      </w:r>
      <w:r w:rsidRPr="005B59FB">
        <w:t xml:space="preserve"> har følgende ytterligere bemerkninger:</w:t>
      </w:r>
    </w:p>
    <w:p w14:paraId="574C73F6" w14:textId="281C61D6" w:rsidR="00FB5DEE" w:rsidRDefault="00FB5DEE" w:rsidP="00FB5DEE">
      <w:pPr>
        <w:pStyle w:val="NummerertavsnittAlt6"/>
      </w:pPr>
      <w:r>
        <w:t xml:space="preserve">Godkjenning av utenlandsk fag- og yrkesopplæring er en </w:t>
      </w:r>
      <w:proofErr w:type="spellStart"/>
      <w:r>
        <w:t>dokumentbasert</w:t>
      </w:r>
      <w:proofErr w:type="spellEnd"/>
      <w:r>
        <w:t xml:space="preserve"> godkjenningsordning. Det innebærer at </w:t>
      </w:r>
      <w:r w:rsidR="00315D8F">
        <w:t>HK-dir</w:t>
      </w:r>
      <w:r>
        <w:t xml:space="preserve"> vurderer utenlandsk utdanning basert på offisiell dokumentasjon utstedt fra lærested eller myndigheter i utdanningslandet. HK-dir har derfor fastsatt noen generelle dokumentasjonskrav som gjelder for alle som vil søke om godkjenning og landspesifikke krav som gjelder for kvalifikasjoner fra et spesifikt land. Dokumentasjonskrav er publisert på HK-dirs nettsider.</w:t>
      </w:r>
    </w:p>
    <w:p w14:paraId="1EF9F7CD" w14:textId="46BDFA3D" w:rsidR="00FB5DEE" w:rsidRDefault="00FB5DEE" w:rsidP="00F406FE">
      <w:pPr>
        <w:pStyle w:val="NummerertavsnittAlt6"/>
      </w:pPr>
      <w:r>
        <w:t>Klageren har fullført utdanning i Polen. Det polske fag- og yrkesopplæringssystem</w:t>
      </w:r>
      <w:r w:rsidR="00FE45DA" w:rsidRPr="00FE45DA">
        <w:t>et</w:t>
      </w:r>
      <w:r>
        <w:t xml:space="preserve"> tilbyr flere veier til yrkesfaglig </w:t>
      </w:r>
      <w:r w:rsidRPr="00FE45DA">
        <w:t>kvalifikasjon</w:t>
      </w:r>
      <w:r w:rsidR="00FE45DA" w:rsidRPr="00FE45DA">
        <w:t>,</w:t>
      </w:r>
      <w:r>
        <w:t xml:space="preserve"> og har gjennomgått flere reformer i løpet av de siste 30 år. Det medfører at krav til dokumentasjon varierer avhengig av opplæringsform for kvalifikasjonen og perioden </w:t>
      </w:r>
      <w:r w:rsidR="00FE45DA">
        <w:t>når</w:t>
      </w:r>
      <w:r>
        <w:t xml:space="preserve"> opplæringen ble gjennomført</w:t>
      </w:r>
      <w:r w:rsidR="00F406FE">
        <w:t>.</w:t>
      </w:r>
    </w:p>
    <w:p w14:paraId="717EDDDD" w14:textId="16AD74BA" w:rsidR="00446FB1" w:rsidRDefault="00FB5DEE" w:rsidP="00FB5DEE">
      <w:pPr>
        <w:pStyle w:val="NummerertavsnittAlt6"/>
      </w:pPr>
      <w:r>
        <w:t>Klager har dokumentert sin kvalifikasjon med d</w:t>
      </w:r>
      <w:r w:rsidR="00F1675F">
        <w:t xml:space="preserve">okumentet </w:t>
      </w:r>
      <w:r w:rsidR="00442AC1">
        <w:t>«</w:t>
      </w:r>
      <w:proofErr w:type="spellStart"/>
      <w:r w:rsidR="00914FA1" w:rsidRPr="00F35445">
        <w:rPr>
          <w:i/>
          <w:iCs/>
        </w:rPr>
        <w:t>Świadectwo</w:t>
      </w:r>
      <w:proofErr w:type="spellEnd"/>
      <w:r w:rsidR="00914FA1" w:rsidRPr="00F35445">
        <w:rPr>
          <w:i/>
          <w:iCs/>
        </w:rPr>
        <w:t xml:space="preserve"> </w:t>
      </w:r>
      <w:proofErr w:type="spellStart"/>
      <w:r w:rsidR="00914FA1" w:rsidRPr="00F35445">
        <w:rPr>
          <w:i/>
          <w:iCs/>
        </w:rPr>
        <w:t>Potwierdzające</w:t>
      </w:r>
      <w:proofErr w:type="spellEnd"/>
      <w:r w:rsidR="00914FA1" w:rsidRPr="00F35445">
        <w:rPr>
          <w:i/>
          <w:iCs/>
        </w:rPr>
        <w:t xml:space="preserve"> </w:t>
      </w:r>
      <w:proofErr w:type="spellStart"/>
      <w:r w:rsidR="00914FA1" w:rsidRPr="00F35445">
        <w:rPr>
          <w:i/>
          <w:iCs/>
        </w:rPr>
        <w:t>Kwalifikację</w:t>
      </w:r>
      <w:proofErr w:type="spellEnd"/>
      <w:r w:rsidR="00914FA1" w:rsidRPr="00F35445">
        <w:rPr>
          <w:i/>
          <w:iCs/>
        </w:rPr>
        <w:t xml:space="preserve"> </w:t>
      </w:r>
      <w:r w:rsidR="00914FA1">
        <w:rPr>
          <w:i/>
          <w:iCs/>
        </w:rPr>
        <w:t>w</w:t>
      </w:r>
      <w:r w:rsidR="00914FA1" w:rsidRPr="00F35445">
        <w:rPr>
          <w:i/>
          <w:iCs/>
        </w:rPr>
        <w:t xml:space="preserve"> </w:t>
      </w:r>
      <w:proofErr w:type="spellStart"/>
      <w:r w:rsidR="00914FA1" w:rsidRPr="00F35445">
        <w:rPr>
          <w:i/>
          <w:iCs/>
        </w:rPr>
        <w:t>Zawozie</w:t>
      </w:r>
      <w:proofErr w:type="spellEnd"/>
      <w:r w:rsidR="00442AC1">
        <w:rPr>
          <w:i/>
          <w:iCs/>
        </w:rPr>
        <w:t>»</w:t>
      </w:r>
      <w:r w:rsidR="00F406FE">
        <w:rPr>
          <w:i/>
          <w:iCs/>
        </w:rPr>
        <w:t xml:space="preserve"> </w:t>
      </w:r>
      <w:r>
        <w:t xml:space="preserve">og </w:t>
      </w:r>
      <w:r w:rsidR="00442AC1">
        <w:t xml:space="preserve">tilhørende </w:t>
      </w:r>
      <w:r>
        <w:t>oversettelse.</w:t>
      </w:r>
      <w:r w:rsidR="00F1675F">
        <w:t xml:space="preserve"> </w:t>
      </w:r>
      <w:r>
        <w:t xml:space="preserve">Dette </w:t>
      </w:r>
      <w:r w:rsidR="00F1675F">
        <w:t xml:space="preserve">dokumenterer at </w:t>
      </w:r>
      <w:r>
        <w:t xml:space="preserve">klager </w:t>
      </w:r>
      <w:r w:rsidR="00F1675F">
        <w:t xml:space="preserve">har bestått delkvalifikasjonseksamen, ikke at </w:t>
      </w:r>
      <w:r>
        <w:t xml:space="preserve">klager </w:t>
      </w:r>
      <w:r w:rsidR="00F1675F">
        <w:t xml:space="preserve">har oppnådd full kvalifikasjon. Oppnådd kvalifikasjon skal </w:t>
      </w:r>
      <w:r w:rsidR="00F1675F" w:rsidRPr="00401826">
        <w:t xml:space="preserve">dokumenteres enten med </w:t>
      </w:r>
      <w:r w:rsidR="00442AC1" w:rsidRPr="00401826">
        <w:t>«</w:t>
      </w:r>
      <w:proofErr w:type="spellStart"/>
      <w:r w:rsidR="00854DA5" w:rsidRPr="00401826">
        <w:rPr>
          <w:i/>
          <w:iCs/>
        </w:rPr>
        <w:t>Dyplom</w:t>
      </w:r>
      <w:proofErr w:type="spellEnd"/>
      <w:r w:rsidR="00854DA5" w:rsidRPr="00401826">
        <w:rPr>
          <w:i/>
          <w:iCs/>
        </w:rPr>
        <w:t xml:space="preserve"> </w:t>
      </w:r>
      <w:proofErr w:type="spellStart"/>
      <w:r w:rsidR="00854DA5" w:rsidRPr="00401826">
        <w:rPr>
          <w:i/>
          <w:iCs/>
        </w:rPr>
        <w:t>Potwierdzajacy</w:t>
      </w:r>
      <w:proofErr w:type="spellEnd"/>
      <w:r w:rsidR="00854DA5" w:rsidRPr="00401826">
        <w:rPr>
          <w:i/>
          <w:iCs/>
        </w:rPr>
        <w:t xml:space="preserve"> </w:t>
      </w:r>
      <w:proofErr w:type="spellStart"/>
      <w:r w:rsidR="00854DA5" w:rsidRPr="00401826">
        <w:rPr>
          <w:i/>
          <w:iCs/>
        </w:rPr>
        <w:t>Kwalifikacje</w:t>
      </w:r>
      <w:proofErr w:type="spellEnd"/>
      <w:r w:rsidR="00854DA5" w:rsidRPr="00401826">
        <w:rPr>
          <w:i/>
          <w:iCs/>
        </w:rPr>
        <w:t xml:space="preserve"> </w:t>
      </w:r>
      <w:proofErr w:type="spellStart"/>
      <w:r w:rsidR="00854DA5" w:rsidRPr="00401826">
        <w:rPr>
          <w:i/>
          <w:iCs/>
        </w:rPr>
        <w:t>Zawodowe</w:t>
      </w:r>
      <w:proofErr w:type="spellEnd"/>
      <w:r w:rsidR="00442AC1" w:rsidRPr="00401826">
        <w:rPr>
          <w:i/>
          <w:iCs/>
        </w:rPr>
        <w:t>»</w:t>
      </w:r>
      <w:r w:rsidR="00854DA5" w:rsidRPr="00401826">
        <w:t xml:space="preserve"> </w:t>
      </w:r>
      <w:r w:rsidR="00F1675F" w:rsidRPr="00401826">
        <w:t xml:space="preserve">eller </w:t>
      </w:r>
      <w:r w:rsidR="00442AC1" w:rsidRPr="00401826">
        <w:t>«</w:t>
      </w:r>
      <w:proofErr w:type="spellStart"/>
      <w:r w:rsidR="00F1675F" w:rsidRPr="00401826">
        <w:rPr>
          <w:i/>
          <w:iCs/>
        </w:rPr>
        <w:t>Dyplom</w:t>
      </w:r>
      <w:proofErr w:type="spellEnd"/>
      <w:r w:rsidR="00F1675F" w:rsidRPr="00401826">
        <w:rPr>
          <w:i/>
          <w:iCs/>
        </w:rPr>
        <w:t xml:space="preserve"> </w:t>
      </w:r>
      <w:proofErr w:type="spellStart"/>
      <w:r w:rsidR="00F1675F" w:rsidRPr="00401826">
        <w:rPr>
          <w:i/>
          <w:iCs/>
        </w:rPr>
        <w:t>Zawodowy</w:t>
      </w:r>
      <w:proofErr w:type="spellEnd"/>
      <w:r w:rsidR="00442AC1" w:rsidRPr="00401826">
        <w:rPr>
          <w:i/>
          <w:iCs/>
        </w:rPr>
        <w:t>»</w:t>
      </w:r>
      <w:r w:rsidR="00F1675F" w:rsidRPr="00401826">
        <w:rPr>
          <w:i/>
          <w:iCs/>
        </w:rPr>
        <w:t>.</w:t>
      </w:r>
      <w:r w:rsidR="00F1675F" w:rsidRPr="00401826">
        <w:t xml:space="preserve"> Klager </w:t>
      </w:r>
      <w:r w:rsidRPr="00401826">
        <w:t>kunne ikke fremskaffe</w:t>
      </w:r>
      <w:r w:rsidR="00F1675F" w:rsidRPr="00401826">
        <w:t xml:space="preserve"> den nødvendige dokumentasjonen og søknaden </w:t>
      </w:r>
      <w:r w:rsidR="00442AC1" w:rsidRPr="00401826">
        <w:t>kunne derfor ikke behandles</w:t>
      </w:r>
      <w:r w:rsidR="00F1675F" w:rsidRPr="00401826">
        <w:t xml:space="preserve">. </w:t>
      </w:r>
    </w:p>
    <w:p w14:paraId="42AD112B" w14:textId="77DC4F16" w:rsidR="005166C1" w:rsidRPr="00401826" w:rsidRDefault="005166C1" w:rsidP="008756E0">
      <w:pPr>
        <w:pStyle w:val="NummerertavsnittAlt6"/>
        <w:tabs>
          <w:tab w:val="num" w:pos="859"/>
        </w:tabs>
      </w:pPr>
      <w:r w:rsidRPr="00401826">
        <w:t xml:space="preserve">HK-dir </w:t>
      </w:r>
      <w:r w:rsidR="00C01905" w:rsidRPr="00401826">
        <w:t>understreker videre</w:t>
      </w:r>
      <w:r w:rsidRPr="00401826">
        <w:t xml:space="preserve"> at det er manglende dokumentasjon som er årsaken til at</w:t>
      </w:r>
      <w:r w:rsidR="008756E0" w:rsidRPr="00401826">
        <w:t xml:space="preserve"> </w:t>
      </w:r>
      <w:r w:rsidRPr="00401826">
        <w:t xml:space="preserve">søknaden </w:t>
      </w:r>
      <w:r w:rsidR="00C01905" w:rsidRPr="00401826">
        <w:t xml:space="preserve">ble </w:t>
      </w:r>
      <w:r w:rsidR="009E3B3A" w:rsidRPr="00401826">
        <w:t>avslått</w:t>
      </w:r>
      <w:r w:rsidR="00C01905" w:rsidRPr="00401826">
        <w:t>.</w:t>
      </w:r>
      <w:r w:rsidRPr="00401826">
        <w:t xml:space="preserve"> </w:t>
      </w:r>
      <w:r w:rsidR="0086463B" w:rsidRPr="00401826">
        <w:t xml:space="preserve">HK-dir bemerker at </w:t>
      </w:r>
      <w:r w:rsidR="009E3B3A" w:rsidRPr="00401826">
        <w:t>b</w:t>
      </w:r>
      <w:r w:rsidR="0086463B" w:rsidRPr="00401826">
        <w:t xml:space="preserve">egrunnelsen for vedtaket i klageskjemaet viser til avvisning på grunn av at faget ikke er en del av ordningen. Denne teksten </w:t>
      </w:r>
      <w:r w:rsidR="00C01905" w:rsidRPr="00401826">
        <w:t>blir ifølge HK-dir</w:t>
      </w:r>
      <w:r w:rsidR="0086463B" w:rsidRPr="00401826">
        <w:t xml:space="preserve"> automatisk </w:t>
      </w:r>
      <w:proofErr w:type="gramStart"/>
      <w:r w:rsidR="0086463B" w:rsidRPr="00401826">
        <w:t>generert</w:t>
      </w:r>
      <w:proofErr w:type="gramEnd"/>
      <w:r w:rsidR="0086463B" w:rsidRPr="00401826">
        <w:t>, og normalt skal teksten være en kopi av teksten i vedtaket. HK-dir har undersøkt hendelsen</w:t>
      </w:r>
      <w:r w:rsidR="00C01905" w:rsidRPr="00401826">
        <w:t xml:space="preserve"> og konkluderer med at fei</w:t>
      </w:r>
      <w:r w:rsidR="0086463B" w:rsidRPr="00401826">
        <w:t>l tekst skyldtes en teknisk feil i saksbehandlingssystemet.</w:t>
      </w:r>
    </w:p>
    <w:bookmarkEnd w:id="0"/>
    <w:p w14:paraId="26FBC722" w14:textId="77777777" w:rsidR="00446FB1" w:rsidRPr="00486DC2" w:rsidRDefault="00446FB1" w:rsidP="00446FB1">
      <w:pPr>
        <w:pStyle w:val="Overskrift1Alt1"/>
        <w:ind w:left="578" w:hanging="578"/>
      </w:pPr>
      <w:r>
        <w:lastRenderedPageBreak/>
        <w:t>Klagenemndas v</w:t>
      </w:r>
      <w:r w:rsidRPr="00486DC2">
        <w:t>urdering</w:t>
      </w:r>
    </w:p>
    <w:p w14:paraId="4BA9B0C4" w14:textId="5B86AB02" w:rsidR="00347F93" w:rsidRDefault="00446FB1" w:rsidP="00347F93">
      <w:pPr>
        <w:pStyle w:val="NummerertavsnittAlt6"/>
      </w:pPr>
      <w:r w:rsidRPr="004B28FA">
        <w:t xml:space="preserve">Saken gjelder klage </w:t>
      </w:r>
      <w:r w:rsidR="00F406FE" w:rsidRPr="004B28FA">
        <w:t>30. november</w:t>
      </w:r>
      <w:r w:rsidR="009E3B3A" w:rsidRPr="004B28FA">
        <w:t xml:space="preserve"> </w:t>
      </w:r>
      <w:r w:rsidR="00FE45DA" w:rsidRPr="004B28FA">
        <w:t xml:space="preserve">2025 </w:t>
      </w:r>
      <w:r w:rsidRPr="004B28FA">
        <w:t xml:space="preserve">over HK-dirs vedtak av </w:t>
      </w:r>
      <w:r w:rsidR="00B05912" w:rsidRPr="004B28FA">
        <w:t>20. november 2025</w:t>
      </w:r>
      <w:r w:rsidR="009E3B3A" w:rsidRPr="004B28FA">
        <w:t xml:space="preserve"> om avslag på klagers søknad </w:t>
      </w:r>
      <w:r w:rsidR="00F406FE" w:rsidRPr="004B28FA">
        <w:rPr>
          <w:rStyle w:val="BrdtekstTegn"/>
        </w:rPr>
        <w:t>om godkjenning av utenlandsk fag- og yrkesopplæring.</w:t>
      </w:r>
      <w:r w:rsidR="00F406FE" w:rsidRPr="00696E8C">
        <w:t xml:space="preserve"> </w:t>
      </w:r>
      <w:r w:rsidR="009E3B3A" w:rsidRPr="00696E8C">
        <w:t>Klagen er fremsatt rettidig, jf. forvaltningsloven § 29 første ledd</w:t>
      </w:r>
      <w:r w:rsidR="009E3B3A">
        <w:t>.</w:t>
      </w:r>
    </w:p>
    <w:p w14:paraId="5DDD1C26" w14:textId="0334C841" w:rsidR="00513C7D" w:rsidRDefault="00446FB1" w:rsidP="00347F93">
      <w:pPr>
        <w:pStyle w:val="NummerertavsnittAlt6"/>
      </w:pPr>
      <w:r>
        <w:t xml:space="preserve">I vedtaket </w:t>
      </w:r>
      <w:r w:rsidR="009E3B3A">
        <w:t xml:space="preserve">avslo </w:t>
      </w:r>
      <w:r>
        <w:t>HK-dir klagers søknad om godkjenning av</w:t>
      </w:r>
      <w:r w:rsidR="00705EBE">
        <w:t xml:space="preserve"> </w:t>
      </w:r>
      <w:r w:rsidR="00545470">
        <w:t xml:space="preserve">yrkeskvalifikasjonene </w:t>
      </w:r>
      <w:r w:rsidR="00442AC1">
        <w:t>«</w:t>
      </w:r>
      <w:proofErr w:type="spellStart"/>
      <w:r w:rsidR="00705EBE" w:rsidRPr="00F35445">
        <w:rPr>
          <w:i/>
          <w:iCs/>
        </w:rPr>
        <w:t>Cukiernik</w:t>
      </w:r>
      <w:proofErr w:type="spellEnd"/>
      <w:r w:rsidR="00442AC1">
        <w:rPr>
          <w:i/>
          <w:iCs/>
        </w:rPr>
        <w:t xml:space="preserve"> </w:t>
      </w:r>
      <w:r w:rsidR="00442AC1" w:rsidRPr="00B6232F">
        <w:rPr>
          <w:i/>
          <w:iCs/>
        </w:rPr>
        <w:t>751201</w:t>
      </w:r>
      <w:r w:rsidR="00442AC1">
        <w:t>»</w:t>
      </w:r>
      <w:r w:rsidR="0077483A" w:rsidRPr="00F35445">
        <w:rPr>
          <w:i/>
          <w:iCs/>
        </w:rPr>
        <w:t xml:space="preserve"> </w:t>
      </w:r>
      <w:r w:rsidR="00705EBE">
        <w:t>(Konditor</w:t>
      </w:r>
      <w:r w:rsidR="00442AC1">
        <w:t xml:space="preserve"> </w:t>
      </w:r>
      <w:r w:rsidR="00705EBE" w:rsidRPr="00715735">
        <w:t>751201</w:t>
      </w:r>
      <w:r w:rsidR="00705EBE">
        <w:t>) og</w:t>
      </w:r>
      <w:r w:rsidR="00705EBE" w:rsidRPr="00715735">
        <w:t xml:space="preserve"> </w:t>
      </w:r>
      <w:r w:rsidR="00442AC1">
        <w:t>«</w:t>
      </w:r>
      <w:proofErr w:type="spellStart"/>
      <w:r w:rsidR="00705EBE" w:rsidRPr="00F35445">
        <w:rPr>
          <w:i/>
          <w:iCs/>
        </w:rPr>
        <w:t>Technik</w:t>
      </w:r>
      <w:proofErr w:type="spellEnd"/>
      <w:r w:rsidR="00705EBE" w:rsidRPr="00F35445">
        <w:rPr>
          <w:i/>
          <w:iCs/>
        </w:rPr>
        <w:t xml:space="preserve"> </w:t>
      </w:r>
      <w:proofErr w:type="spellStart"/>
      <w:r w:rsidR="00705EBE" w:rsidRPr="00F35445">
        <w:rPr>
          <w:i/>
          <w:iCs/>
        </w:rPr>
        <w:t>Technologii</w:t>
      </w:r>
      <w:proofErr w:type="spellEnd"/>
      <w:r w:rsidR="00705EBE" w:rsidRPr="00F35445">
        <w:rPr>
          <w:i/>
          <w:iCs/>
        </w:rPr>
        <w:t xml:space="preserve"> </w:t>
      </w:r>
      <w:proofErr w:type="spellStart"/>
      <w:r w:rsidR="00705EBE" w:rsidRPr="00F35445">
        <w:rPr>
          <w:i/>
          <w:iCs/>
        </w:rPr>
        <w:t>Żywności</w:t>
      </w:r>
      <w:proofErr w:type="spellEnd"/>
      <w:r w:rsidR="00442AC1">
        <w:rPr>
          <w:i/>
          <w:iCs/>
        </w:rPr>
        <w:t xml:space="preserve"> </w:t>
      </w:r>
      <w:r w:rsidR="00442AC1" w:rsidRPr="00B6232F">
        <w:rPr>
          <w:i/>
          <w:iCs/>
        </w:rPr>
        <w:t>314403</w:t>
      </w:r>
      <w:r w:rsidR="00442AC1">
        <w:t>»</w:t>
      </w:r>
      <w:r w:rsidR="0077483A" w:rsidRPr="00F35445">
        <w:rPr>
          <w:i/>
          <w:iCs/>
        </w:rPr>
        <w:t xml:space="preserve"> </w:t>
      </w:r>
      <w:r w:rsidR="00705EBE">
        <w:t>(Næringsmiddeltekniker</w:t>
      </w:r>
      <w:r w:rsidR="00442AC1">
        <w:t xml:space="preserve"> </w:t>
      </w:r>
      <w:r w:rsidR="00705EBE" w:rsidRPr="00715735">
        <w:t>314403</w:t>
      </w:r>
      <w:r w:rsidR="00705EBE">
        <w:t xml:space="preserve">) </w:t>
      </w:r>
      <w:r w:rsidR="00FE7EC0">
        <w:t xml:space="preserve">fra Polen </w:t>
      </w:r>
      <w:r w:rsidR="00705EBE">
        <w:t xml:space="preserve">fordi klager ikke hadde fremlagt nødvendig dokumentasjon. </w:t>
      </w:r>
      <w:r w:rsidR="00513C7D">
        <w:t>Klager</w:t>
      </w:r>
      <w:r>
        <w:t xml:space="preserve"> </w:t>
      </w:r>
      <w:r w:rsidR="00513C7D">
        <w:t xml:space="preserve">mener at </w:t>
      </w:r>
      <w:r w:rsidR="00BF7D16">
        <w:t xml:space="preserve">nødvendig dokumentasjon </w:t>
      </w:r>
      <w:r w:rsidR="00DB3968">
        <w:t>ble</w:t>
      </w:r>
      <w:r w:rsidR="00BF7D16">
        <w:t xml:space="preserve"> sendt inn</w:t>
      </w:r>
      <w:r w:rsidR="00513C7D">
        <w:t xml:space="preserve">, og </w:t>
      </w:r>
      <w:r>
        <w:t>er uenig i</w:t>
      </w:r>
      <w:r w:rsidR="00513C7D">
        <w:t xml:space="preserve"> HK-dirs avslag</w:t>
      </w:r>
      <w:r w:rsidR="00751AFF">
        <w:t xml:space="preserve">. </w:t>
      </w:r>
    </w:p>
    <w:p w14:paraId="3A1C4E3B" w14:textId="7B2DD343" w:rsidR="00B00181" w:rsidRDefault="00B00181" w:rsidP="00B00181">
      <w:pPr>
        <w:pStyle w:val="NummerertavsnittAlt6"/>
        <w:tabs>
          <w:tab w:val="clear" w:pos="576"/>
        </w:tabs>
      </w:pPr>
      <w:r>
        <w:t xml:space="preserve">Av forskrift 2. juli 2025 nr. 1462 om enkelte klagenemnder på Kunnskapsdepartementets område § 6 følger det at klagenemnda «skal behandle klager om enkeltvedtak om godkjenning av utenlandsk fag- og yrkesopplæring etter opplæringsloven § 23-3». Klagenemnda har i utgangspunktet kompetanse til å «prøve alle sider av saken», jf. forvaltningsloven § 34 andre ledd første punktum. Dette omfatter både HK-dirs faktiske og rettslige vurderinger, herunder bevisbedømmelsen og skjønnsutøvelsen. Selv om klagenemnda har full kompetanse til å prøve alle sider av saken, vil det likevel ikke innebære en plikt, jf. </w:t>
      </w:r>
      <w:proofErr w:type="spellStart"/>
      <w:r>
        <w:t>Innst.O</w:t>
      </w:r>
      <w:proofErr w:type="spellEnd"/>
      <w:r>
        <w:t xml:space="preserve"> nr. 4 (1994-1995) s. 9</w:t>
      </w:r>
      <w:r w:rsidR="009C7043">
        <w:t>.</w:t>
      </w:r>
    </w:p>
    <w:p w14:paraId="6AF20552" w14:textId="77777777" w:rsidR="00B00181" w:rsidRDefault="00B00181" w:rsidP="00B00181">
      <w:pPr>
        <w:pStyle w:val="NummerertavsnittAlt6"/>
      </w:pPr>
      <w:r>
        <w:t xml:space="preserve">Klagenemnda vil foreta en selvstendig vurdering av saken, både av det faktiske grunnlaget og den rettslige vurderingen som HK-dir har lagt til grunn for avslaget, jf. forvaltningsloven § 34 andre ledd. </w:t>
      </w:r>
    </w:p>
    <w:p w14:paraId="61C31D76" w14:textId="6C799793" w:rsidR="00B00181" w:rsidRDefault="00B00181" w:rsidP="00B00181">
      <w:pPr>
        <w:pStyle w:val="NummerertavsnittAlt6"/>
        <w:tabs>
          <w:tab w:val="clear" w:pos="709"/>
        </w:tabs>
      </w:pPr>
      <w:r>
        <w:t xml:space="preserve">Det rettslige grunnlaget for godkjenning av utenlandsk fag- og yrkesopplæring er </w:t>
      </w:r>
      <w:proofErr w:type="spellStart"/>
      <w:r>
        <w:t>opplæringslova</w:t>
      </w:r>
      <w:proofErr w:type="spellEnd"/>
      <w:r>
        <w:t xml:space="preserve"> § 23-3. Bestemmelsen lyder:  </w:t>
      </w:r>
    </w:p>
    <w:p w14:paraId="154E2FAE" w14:textId="77777777" w:rsidR="00B00181" w:rsidRPr="00B331C5" w:rsidRDefault="00B00181" w:rsidP="00B00181">
      <w:pPr>
        <w:pStyle w:val="NummerertavsnittAlt6"/>
        <w:numPr>
          <w:ilvl w:val="0"/>
          <w:numId w:val="0"/>
        </w:numPr>
        <w:ind w:left="1416"/>
        <w:rPr>
          <w:sz w:val="22"/>
          <w:szCs w:val="22"/>
        </w:rPr>
      </w:pPr>
      <w:r w:rsidRPr="00B331C5">
        <w:rPr>
          <w:sz w:val="22"/>
          <w:szCs w:val="22"/>
        </w:rPr>
        <w:t xml:space="preserve">«Den som har </w:t>
      </w:r>
      <w:proofErr w:type="spellStart"/>
      <w:r w:rsidRPr="00B331C5">
        <w:rPr>
          <w:sz w:val="22"/>
          <w:szCs w:val="22"/>
        </w:rPr>
        <w:t>utanlandsk</w:t>
      </w:r>
      <w:proofErr w:type="spellEnd"/>
      <w:r w:rsidRPr="00B331C5">
        <w:rPr>
          <w:sz w:val="22"/>
          <w:szCs w:val="22"/>
        </w:rPr>
        <w:t xml:space="preserve"> fag- eller yrkesopplæring, kan søke departementet om å få ei godkjenning av opplæringa. Departementet skal godkjenne opplæring som har same nivå og omfang som den norske </w:t>
      </w:r>
      <w:proofErr w:type="spellStart"/>
      <w:r w:rsidRPr="00B331C5">
        <w:rPr>
          <w:sz w:val="22"/>
          <w:szCs w:val="22"/>
        </w:rPr>
        <w:t>vidaregåande</w:t>
      </w:r>
      <w:proofErr w:type="spellEnd"/>
      <w:r w:rsidRPr="00B331C5">
        <w:rPr>
          <w:sz w:val="22"/>
          <w:szCs w:val="22"/>
        </w:rPr>
        <w:t xml:space="preserve"> opplæringa og </w:t>
      </w:r>
      <w:proofErr w:type="spellStart"/>
      <w:r w:rsidRPr="00B331C5">
        <w:rPr>
          <w:sz w:val="22"/>
          <w:szCs w:val="22"/>
        </w:rPr>
        <w:t>inneheld</w:t>
      </w:r>
      <w:proofErr w:type="spellEnd"/>
      <w:r w:rsidRPr="00B331C5">
        <w:rPr>
          <w:sz w:val="22"/>
          <w:szCs w:val="22"/>
        </w:rPr>
        <w:t xml:space="preserve"> mange av </w:t>
      </w:r>
      <w:proofErr w:type="spellStart"/>
      <w:r w:rsidRPr="00B331C5">
        <w:rPr>
          <w:sz w:val="22"/>
          <w:szCs w:val="22"/>
        </w:rPr>
        <w:t>dei</w:t>
      </w:r>
      <w:proofErr w:type="spellEnd"/>
      <w:r w:rsidRPr="00B331C5">
        <w:rPr>
          <w:sz w:val="22"/>
          <w:szCs w:val="22"/>
        </w:rPr>
        <w:t xml:space="preserve"> </w:t>
      </w:r>
      <w:proofErr w:type="spellStart"/>
      <w:r w:rsidRPr="00B331C5">
        <w:rPr>
          <w:sz w:val="22"/>
          <w:szCs w:val="22"/>
        </w:rPr>
        <w:t>vesentlege</w:t>
      </w:r>
      <w:proofErr w:type="spellEnd"/>
      <w:r w:rsidRPr="00B331C5">
        <w:rPr>
          <w:sz w:val="22"/>
          <w:szCs w:val="22"/>
        </w:rPr>
        <w:t xml:space="preserve"> elementa i det aktuelle faget. Opplæring som er godkjent, er sidestilt med norsk fag- eller </w:t>
      </w:r>
      <w:proofErr w:type="spellStart"/>
      <w:r w:rsidRPr="00B331C5">
        <w:rPr>
          <w:sz w:val="22"/>
          <w:szCs w:val="22"/>
        </w:rPr>
        <w:t>sveinebrev</w:t>
      </w:r>
      <w:proofErr w:type="spellEnd"/>
      <w:r w:rsidRPr="00B331C5">
        <w:rPr>
          <w:sz w:val="22"/>
          <w:szCs w:val="22"/>
        </w:rPr>
        <w:t xml:space="preserve"> eller vitnemål.</w:t>
      </w:r>
    </w:p>
    <w:p w14:paraId="7387EAB1" w14:textId="77777777" w:rsidR="00B00181" w:rsidRDefault="00B00181" w:rsidP="00B00181">
      <w:pPr>
        <w:pStyle w:val="NummerertavsnittAlt6"/>
        <w:numPr>
          <w:ilvl w:val="0"/>
          <w:numId w:val="0"/>
        </w:numPr>
        <w:ind w:left="1416"/>
        <w:rPr>
          <w:sz w:val="22"/>
          <w:szCs w:val="22"/>
        </w:rPr>
      </w:pPr>
      <w:r w:rsidRPr="00B331C5">
        <w:rPr>
          <w:sz w:val="22"/>
          <w:szCs w:val="22"/>
        </w:rPr>
        <w:t xml:space="preserve">Departementet kan gi forskrift om vilkår for godkjenning, saksbehandling, klage og om </w:t>
      </w:r>
      <w:proofErr w:type="spellStart"/>
      <w:r w:rsidRPr="00B331C5">
        <w:rPr>
          <w:sz w:val="22"/>
          <w:szCs w:val="22"/>
        </w:rPr>
        <w:t>oppnemning</w:t>
      </w:r>
      <w:proofErr w:type="spellEnd"/>
      <w:r w:rsidRPr="00B331C5">
        <w:rPr>
          <w:sz w:val="22"/>
          <w:szCs w:val="22"/>
        </w:rPr>
        <w:t xml:space="preserve"> av klagenemnd.»</w:t>
      </w:r>
    </w:p>
    <w:p w14:paraId="40438941" w14:textId="71136CE6" w:rsidR="00B00181" w:rsidRDefault="00B00181" w:rsidP="00B00181">
      <w:pPr>
        <w:pStyle w:val="NummerertavsnittAlt6"/>
        <w:tabs>
          <w:tab w:val="clear" w:pos="576"/>
          <w:tab w:val="clear" w:pos="709"/>
          <w:tab w:val="num" w:pos="718"/>
        </w:tabs>
      </w:pPr>
      <w:r>
        <w:t xml:space="preserve">Det </w:t>
      </w:r>
      <w:proofErr w:type="gramStart"/>
      <w:r>
        <w:t>fremgår</w:t>
      </w:r>
      <w:proofErr w:type="gramEnd"/>
      <w:r>
        <w:t xml:space="preserve"> av bestemmelsens første ledd at utenlandsk fag- og yrkesopplæring skal godkjennes dersom den utenlandske opplæringen har samme «nivå og omfang» som den norske videregående opplæringen og inneholder «mange av </w:t>
      </w:r>
      <w:proofErr w:type="spellStart"/>
      <w:r>
        <w:t>dei</w:t>
      </w:r>
      <w:proofErr w:type="spellEnd"/>
      <w:r>
        <w:t xml:space="preserve"> </w:t>
      </w:r>
      <w:proofErr w:type="spellStart"/>
      <w:r>
        <w:t>vesentlege</w:t>
      </w:r>
      <w:proofErr w:type="spellEnd"/>
      <w:r>
        <w:t xml:space="preserve"> elementa i det aktuelle faget». Bestemmelsen oppstiller med dette tre vilkår som </w:t>
      </w:r>
      <w:r w:rsidRPr="004B28FA">
        <w:t xml:space="preserve">må </w:t>
      </w:r>
      <w:r w:rsidR="00FE45DA" w:rsidRPr="004B28FA">
        <w:t>være</w:t>
      </w:r>
      <w:r w:rsidRPr="004B28FA">
        <w:t xml:space="preserve"> oppfylt for</w:t>
      </w:r>
      <w:r w:rsidR="00FE45DA" w:rsidRPr="004B28FA">
        <w:t xml:space="preserve"> at utdannelsen skal kunne godkjennes.</w:t>
      </w:r>
      <w:r w:rsidR="00FE45DA">
        <w:t xml:space="preserve"> </w:t>
      </w:r>
      <w:r>
        <w:t xml:space="preserve">Den må ha samme nivå, samme omfang og må inneholde mange av de vesentlige elementene i det aktuelle faget. Sistnevnte vilkår er av HK-dir omtalt som et vilkår om faglig innhold. Etter klagenemndas syn gir bestemmelsen videre uttrykk for at det må foretas en konkret sammenligning av den utenlandske kvalifikasjonen opp mot relevante, norske lærefag. </w:t>
      </w:r>
    </w:p>
    <w:p w14:paraId="79F54D50" w14:textId="77777777" w:rsidR="00B00181" w:rsidRDefault="00B00181" w:rsidP="00B00181">
      <w:pPr>
        <w:pStyle w:val="NummerertavsnittAlt6"/>
        <w:tabs>
          <w:tab w:val="clear" w:pos="576"/>
          <w:tab w:val="clear" w:pos="709"/>
          <w:tab w:val="num" w:pos="718"/>
        </w:tabs>
      </w:pPr>
      <w:r>
        <w:t>Etter bestemmelsens andre ledd er departementet blant annet gitt hjemmel til å gi nærmere regler i forskrift om vilkår for godkjenning og</w:t>
      </w:r>
      <w:r w:rsidRPr="005A074C">
        <w:t xml:space="preserve"> saksbehandling</w:t>
      </w:r>
      <w:r>
        <w:t xml:space="preserve">. Departementet har ikke benyttet denne kompetansen og det foreligger dermed ikke nærmere vilkår for godkjenning eller krav til saksbehandlingen. </w:t>
      </w:r>
    </w:p>
    <w:p w14:paraId="705FF955" w14:textId="68C9C81B" w:rsidR="003E167A" w:rsidRPr="00B6232F" w:rsidRDefault="00AB1299" w:rsidP="00F35445">
      <w:pPr>
        <w:pStyle w:val="NummerertavsnittAlt6"/>
        <w:tabs>
          <w:tab w:val="clear" w:pos="709"/>
          <w:tab w:val="num" w:pos="718"/>
        </w:tabs>
      </w:pPr>
      <w:r w:rsidRPr="00B6232F">
        <w:lastRenderedPageBreak/>
        <w:t>HK-dir har i innstillingen til klagenemnda opplyst at g</w:t>
      </w:r>
      <w:r w:rsidR="003E167A" w:rsidRPr="00B6232F">
        <w:t xml:space="preserve">odkjenning av utenlandsk fag- og yrkesopplæring er en </w:t>
      </w:r>
      <w:proofErr w:type="spellStart"/>
      <w:r w:rsidR="003E167A" w:rsidRPr="00B6232F">
        <w:t>dokumentbasert</w:t>
      </w:r>
      <w:proofErr w:type="spellEnd"/>
      <w:r w:rsidR="003E167A" w:rsidRPr="00B6232F">
        <w:t xml:space="preserve"> godkjenningsordning</w:t>
      </w:r>
      <w:r w:rsidRPr="00B6232F">
        <w:t xml:space="preserve">, og at </w:t>
      </w:r>
      <w:r w:rsidR="00CF68ED" w:rsidRPr="00B6232F">
        <w:t>HK-dir</w:t>
      </w:r>
      <w:r w:rsidRPr="00B6232F">
        <w:t xml:space="preserve"> dermed </w:t>
      </w:r>
      <w:r w:rsidR="00CF68ED" w:rsidRPr="00B6232F">
        <w:t>vurderer den utenlandske fag- og yrkesopplæringen basert på offisiell dokumentasjon utstedt fra lærested eller myndigheter i utdanningslandet.</w:t>
      </w:r>
      <w:r w:rsidR="008A2EBA">
        <w:t xml:space="preserve"> </w:t>
      </w:r>
      <w:r w:rsidR="00080499" w:rsidRPr="00B6232F">
        <w:t>I f</w:t>
      </w:r>
      <w:r w:rsidR="00F23FDF" w:rsidRPr="00B6232F">
        <w:t xml:space="preserve">orarbeidene til </w:t>
      </w:r>
      <w:proofErr w:type="spellStart"/>
      <w:r w:rsidR="00F23FDF" w:rsidRPr="00B6232F">
        <w:t>opplæringslova</w:t>
      </w:r>
      <w:proofErr w:type="spellEnd"/>
      <w:r w:rsidR="00F23FDF" w:rsidRPr="00B6232F">
        <w:t xml:space="preserve">, </w:t>
      </w:r>
      <w:r w:rsidR="00080499" w:rsidRPr="00B6232F">
        <w:t xml:space="preserve">inntatt i </w:t>
      </w:r>
      <w:r w:rsidR="00F23FDF" w:rsidRPr="00B6232F">
        <w:t>NOU 2019:23 (Ny opplæringslov), legger</w:t>
      </w:r>
      <w:r w:rsidR="00080499" w:rsidRPr="00B6232F">
        <w:t xml:space="preserve"> utvalget </w:t>
      </w:r>
      <w:r w:rsidR="00DE7A89" w:rsidRPr="00B6232F">
        <w:t>på side 761</w:t>
      </w:r>
      <w:r w:rsidR="00F23FDF" w:rsidRPr="00B6232F">
        <w:t xml:space="preserve"> til grunn at godkjenning av utenlandsk fag</w:t>
      </w:r>
      <w:r w:rsidR="005F21A2" w:rsidRPr="00B6232F">
        <w:t>- og yrkes</w:t>
      </w:r>
      <w:r w:rsidR="00F23FDF" w:rsidRPr="00B6232F">
        <w:t xml:space="preserve">opplæring </w:t>
      </w:r>
      <w:r w:rsidR="005F21A2" w:rsidRPr="00B6232F">
        <w:t>«</w:t>
      </w:r>
      <w:r w:rsidR="00F23FDF" w:rsidRPr="00B6232F">
        <w:t xml:space="preserve">skal </w:t>
      </w:r>
      <w:r w:rsidR="005F21A2" w:rsidRPr="00B6232F">
        <w:t>innebære</w:t>
      </w:r>
      <w:r w:rsidR="00F23FDF" w:rsidRPr="00B6232F">
        <w:t xml:space="preserve"> </w:t>
      </w:r>
      <w:r w:rsidR="00F23FDF" w:rsidRPr="00B6232F">
        <w:rPr>
          <w:i/>
          <w:iCs/>
        </w:rPr>
        <w:t>verifisering av dokumentasjon</w:t>
      </w:r>
      <w:r w:rsidR="00F23FDF" w:rsidRPr="00B6232F">
        <w:t>, godkjenning av nivå og omfang og godkjenning av faglig innhold»</w:t>
      </w:r>
      <w:r w:rsidR="005F21A2" w:rsidRPr="00B6232F">
        <w:t xml:space="preserve"> (nemndas kursivering)</w:t>
      </w:r>
      <w:r w:rsidR="00F23FDF" w:rsidRPr="00B6232F">
        <w:t xml:space="preserve">. </w:t>
      </w:r>
      <w:r w:rsidR="00CF68ED" w:rsidRPr="00B6232F">
        <w:t xml:space="preserve">Etter nemndas vurdering taler dette for at lovgiver har forutsatt at vurderingen skal gjennomføres på bakgrunn av skriftlig dokumentasjon, slik HK-dir legger til grunn. </w:t>
      </w:r>
    </w:p>
    <w:p w14:paraId="1EBCE128" w14:textId="53892067" w:rsidR="00DA4068" w:rsidRPr="00DE7A89" w:rsidRDefault="00DA4068" w:rsidP="00F35445">
      <w:pPr>
        <w:pStyle w:val="NummerertavsnittAlt6"/>
        <w:tabs>
          <w:tab w:val="clear" w:pos="709"/>
          <w:tab w:val="num" w:pos="718"/>
        </w:tabs>
      </w:pPr>
      <w:r w:rsidRPr="00DE7A89">
        <w:t xml:space="preserve">HK-dir har fastsatt generelle dokumentasjonskrav </w:t>
      </w:r>
      <w:r w:rsidR="00513835" w:rsidRPr="00DE7A89">
        <w:t>for</w:t>
      </w:r>
      <w:r w:rsidRPr="00DE7A89">
        <w:t xml:space="preserve"> alle</w:t>
      </w:r>
      <w:r w:rsidR="00402BDD" w:rsidRPr="00DE7A89">
        <w:t xml:space="preserve"> søknader </w:t>
      </w:r>
      <w:r w:rsidRPr="00DE7A89">
        <w:t>om godkjenning</w:t>
      </w:r>
      <w:r w:rsidR="004B63EB" w:rsidRPr="00DE7A89">
        <w:t xml:space="preserve"> av utenlandsk fag- og yrkesopplæring,</w:t>
      </w:r>
      <w:r w:rsidRPr="00DE7A89">
        <w:t xml:space="preserve"> </w:t>
      </w:r>
      <w:r w:rsidR="006E7703" w:rsidRPr="00DE7A89">
        <w:t>samt</w:t>
      </w:r>
      <w:r w:rsidRPr="00DE7A89">
        <w:t xml:space="preserve"> landspesifikke </w:t>
      </w:r>
      <w:r w:rsidR="006E7703" w:rsidRPr="00DE7A89">
        <w:t>dokumentasjons</w:t>
      </w:r>
      <w:r w:rsidRPr="00DE7A89">
        <w:t>krav som gjelder for kvalifikasjoner fra et spesifikt land.</w:t>
      </w:r>
      <w:r w:rsidR="009A2692" w:rsidRPr="00DE7A89">
        <w:t xml:space="preserve"> </w:t>
      </w:r>
      <w:r w:rsidR="00513835" w:rsidRPr="00DE7A89">
        <w:t>D</w:t>
      </w:r>
      <w:r w:rsidR="004B4AA0" w:rsidRPr="00DE7A89">
        <w:t xml:space="preserve">isse </w:t>
      </w:r>
      <w:r w:rsidR="00513835" w:rsidRPr="00DE7A89">
        <w:t>er</w:t>
      </w:r>
      <w:r w:rsidR="004B63EB" w:rsidRPr="00DE7A89">
        <w:t xml:space="preserve"> offentliggjort på HK-dirs nettside. </w:t>
      </w:r>
      <w:r w:rsidR="004B4AA0" w:rsidRPr="00DE7A89">
        <w:t xml:space="preserve">For søknader om godkjenning av </w:t>
      </w:r>
      <w:r w:rsidR="00D202FC" w:rsidRPr="00DE7A89">
        <w:t>utenlandsk fag- og yrkesopplæring fra Polen</w:t>
      </w:r>
      <w:r w:rsidR="00F65CB0" w:rsidRPr="00DE7A89">
        <w:t>, er det fastsatt følgende dokumentasjonskrav</w:t>
      </w:r>
      <w:r w:rsidR="004171AA" w:rsidRPr="00DE7A89">
        <w:t>:</w:t>
      </w:r>
    </w:p>
    <w:p w14:paraId="67E815D8" w14:textId="0E3AAC68" w:rsidR="00FE7EC0" w:rsidRPr="00071211" w:rsidRDefault="00FE7EC0" w:rsidP="00675657">
      <w:pPr>
        <w:pStyle w:val="NummerertavsnittAlt6"/>
        <w:numPr>
          <w:ilvl w:val="0"/>
          <w:numId w:val="0"/>
        </w:numPr>
        <w:ind w:left="1416"/>
        <w:jc w:val="left"/>
        <w:rPr>
          <w:b/>
          <w:bCs/>
          <w:sz w:val="22"/>
          <w:szCs w:val="22"/>
        </w:rPr>
      </w:pPr>
      <w:r w:rsidRPr="00071211">
        <w:rPr>
          <w:sz w:val="22"/>
          <w:szCs w:val="22"/>
        </w:rPr>
        <w:t>«</w:t>
      </w:r>
      <w:proofErr w:type="spellStart"/>
      <w:r w:rsidRPr="00071211">
        <w:rPr>
          <w:b/>
          <w:bCs/>
          <w:sz w:val="22"/>
          <w:szCs w:val="22"/>
        </w:rPr>
        <w:t>Zasadnicza</w:t>
      </w:r>
      <w:proofErr w:type="spellEnd"/>
      <w:r w:rsidRPr="00071211">
        <w:rPr>
          <w:b/>
          <w:bCs/>
          <w:sz w:val="22"/>
          <w:szCs w:val="22"/>
        </w:rPr>
        <w:t xml:space="preserve"> </w:t>
      </w:r>
      <w:proofErr w:type="spellStart"/>
      <w:r w:rsidRPr="00071211">
        <w:rPr>
          <w:b/>
          <w:bCs/>
          <w:sz w:val="22"/>
          <w:szCs w:val="22"/>
        </w:rPr>
        <w:t>Szkoła</w:t>
      </w:r>
      <w:proofErr w:type="spellEnd"/>
      <w:r w:rsidRPr="00071211">
        <w:rPr>
          <w:b/>
          <w:bCs/>
          <w:sz w:val="22"/>
          <w:szCs w:val="22"/>
        </w:rPr>
        <w:t xml:space="preserve"> </w:t>
      </w:r>
      <w:proofErr w:type="spellStart"/>
      <w:r w:rsidRPr="00071211">
        <w:rPr>
          <w:b/>
          <w:bCs/>
          <w:sz w:val="22"/>
          <w:szCs w:val="22"/>
        </w:rPr>
        <w:t>Zawodowa</w:t>
      </w:r>
      <w:proofErr w:type="spellEnd"/>
    </w:p>
    <w:p w14:paraId="4D9AFD7F" w14:textId="36AF014C" w:rsidR="00FE7EC0" w:rsidRPr="00071211" w:rsidRDefault="00FE7EC0" w:rsidP="00675657">
      <w:pPr>
        <w:pStyle w:val="NummerertavsnittAlt6"/>
        <w:numPr>
          <w:ilvl w:val="0"/>
          <w:numId w:val="23"/>
        </w:numPr>
        <w:tabs>
          <w:tab w:val="clear" w:pos="709"/>
        </w:tabs>
        <w:jc w:val="left"/>
        <w:rPr>
          <w:sz w:val="22"/>
          <w:szCs w:val="22"/>
        </w:rPr>
      </w:pPr>
      <w:r w:rsidRPr="00071211">
        <w:rPr>
          <w:sz w:val="22"/>
          <w:szCs w:val="22"/>
        </w:rPr>
        <w:t>Skolevitnemål med karakterutskrifter fra fullført fag- og yrkesopplæring: </w:t>
      </w:r>
      <w:proofErr w:type="spellStart"/>
      <w:r w:rsidRPr="00071211">
        <w:rPr>
          <w:b/>
          <w:bCs/>
          <w:sz w:val="22"/>
          <w:szCs w:val="22"/>
        </w:rPr>
        <w:t>Świadectwo</w:t>
      </w:r>
      <w:proofErr w:type="spellEnd"/>
      <w:r w:rsidRPr="00071211">
        <w:rPr>
          <w:b/>
          <w:bCs/>
          <w:sz w:val="22"/>
          <w:szCs w:val="22"/>
        </w:rPr>
        <w:t xml:space="preserve"> </w:t>
      </w:r>
      <w:proofErr w:type="spellStart"/>
      <w:r w:rsidRPr="00071211">
        <w:rPr>
          <w:b/>
          <w:bCs/>
          <w:sz w:val="22"/>
          <w:szCs w:val="22"/>
        </w:rPr>
        <w:t>Ukończenia</w:t>
      </w:r>
      <w:proofErr w:type="spellEnd"/>
      <w:r w:rsidRPr="00071211">
        <w:rPr>
          <w:b/>
          <w:bCs/>
          <w:sz w:val="22"/>
          <w:szCs w:val="22"/>
        </w:rPr>
        <w:t xml:space="preserve"> </w:t>
      </w:r>
      <w:proofErr w:type="spellStart"/>
      <w:r w:rsidRPr="00071211">
        <w:rPr>
          <w:b/>
          <w:bCs/>
          <w:sz w:val="22"/>
          <w:szCs w:val="22"/>
        </w:rPr>
        <w:t>Szkoły</w:t>
      </w:r>
      <w:proofErr w:type="spellEnd"/>
      <w:r w:rsidR="00675657">
        <w:rPr>
          <w:b/>
          <w:bCs/>
          <w:sz w:val="22"/>
          <w:szCs w:val="22"/>
        </w:rPr>
        <w:t xml:space="preserve"> </w:t>
      </w:r>
      <w:proofErr w:type="spellStart"/>
      <w:r w:rsidRPr="00071211">
        <w:rPr>
          <w:b/>
          <w:bCs/>
          <w:sz w:val="22"/>
          <w:szCs w:val="22"/>
        </w:rPr>
        <w:t>Zasadniczej</w:t>
      </w:r>
      <w:proofErr w:type="spellEnd"/>
      <w:r w:rsidRPr="00071211">
        <w:rPr>
          <w:sz w:val="22"/>
          <w:szCs w:val="22"/>
        </w:rPr>
        <w:t> eller </w:t>
      </w:r>
      <w:proofErr w:type="spellStart"/>
      <w:r w:rsidRPr="00071211">
        <w:rPr>
          <w:b/>
          <w:bCs/>
          <w:sz w:val="22"/>
          <w:szCs w:val="22"/>
        </w:rPr>
        <w:t>Świadectwo</w:t>
      </w:r>
      <w:proofErr w:type="spellEnd"/>
      <w:r w:rsidRPr="00071211">
        <w:rPr>
          <w:b/>
          <w:bCs/>
          <w:sz w:val="22"/>
          <w:szCs w:val="22"/>
        </w:rPr>
        <w:t xml:space="preserve"> </w:t>
      </w:r>
      <w:proofErr w:type="spellStart"/>
      <w:r w:rsidRPr="00071211">
        <w:rPr>
          <w:b/>
          <w:bCs/>
          <w:sz w:val="22"/>
          <w:szCs w:val="22"/>
        </w:rPr>
        <w:t>Ukończenia</w:t>
      </w:r>
      <w:proofErr w:type="spellEnd"/>
      <w:r w:rsidRPr="00071211">
        <w:rPr>
          <w:b/>
          <w:bCs/>
          <w:sz w:val="22"/>
          <w:szCs w:val="22"/>
        </w:rPr>
        <w:t xml:space="preserve"> </w:t>
      </w:r>
      <w:proofErr w:type="spellStart"/>
      <w:r w:rsidRPr="00071211">
        <w:rPr>
          <w:b/>
          <w:bCs/>
          <w:sz w:val="22"/>
          <w:szCs w:val="22"/>
        </w:rPr>
        <w:t>Zasadniczej</w:t>
      </w:r>
      <w:proofErr w:type="spellEnd"/>
      <w:r w:rsidRPr="00071211">
        <w:rPr>
          <w:b/>
          <w:bCs/>
          <w:sz w:val="22"/>
          <w:szCs w:val="22"/>
        </w:rPr>
        <w:t xml:space="preserve"> </w:t>
      </w:r>
      <w:proofErr w:type="spellStart"/>
      <w:r w:rsidRPr="00071211">
        <w:rPr>
          <w:b/>
          <w:bCs/>
          <w:sz w:val="22"/>
          <w:szCs w:val="22"/>
        </w:rPr>
        <w:t>Szkoły</w:t>
      </w:r>
      <w:proofErr w:type="spellEnd"/>
      <w:r w:rsidRPr="00071211">
        <w:rPr>
          <w:b/>
          <w:bCs/>
          <w:sz w:val="22"/>
          <w:szCs w:val="22"/>
        </w:rPr>
        <w:t xml:space="preserve"> </w:t>
      </w:r>
      <w:proofErr w:type="spellStart"/>
      <w:r w:rsidRPr="00071211">
        <w:rPr>
          <w:b/>
          <w:bCs/>
          <w:sz w:val="22"/>
          <w:szCs w:val="22"/>
        </w:rPr>
        <w:t>Zawodowej</w:t>
      </w:r>
      <w:proofErr w:type="spellEnd"/>
      <w:r w:rsidRPr="00071211">
        <w:rPr>
          <w:sz w:val="22"/>
          <w:szCs w:val="22"/>
        </w:rPr>
        <w:t>.</w:t>
      </w:r>
    </w:p>
    <w:p w14:paraId="4DFBDEE8" w14:textId="77777777" w:rsidR="00FE7EC0" w:rsidRPr="00071211" w:rsidRDefault="00FE7EC0" w:rsidP="00675657">
      <w:pPr>
        <w:pStyle w:val="NummerertavsnittAlt6"/>
        <w:numPr>
          <w:ilvl w:val="0"/>
          <w:numId w:val="23"/>
        </w:numPr>
        <w:tabs>
          <w:tab w:val="clear" w:pos="709"/>
        </w:tabs>
        <w:jc w:val="left"/>
        <w:rPr>
          <w:sz w:val="22"/>
          <w:szCs w:val="22"/>
        </w:rPr>
      </w:pPr>
      <w:r w:rsidRPr="00071211">
        <w:rPr>
          <w:sz w:val="22"/>
          <w:szCs w:val="22"/>
        </w:rPr>
        <w:t>Avsluttende dokument som bekrefter fullført fag- og yrkesopplæring (etter 1999/2000): </w:t>
      </w:r>
      <w:proofErr w:type="spellStart"/>
      <w:r w:rsidRPr="00071211">
        <w:rPr>
          <w:b/>
          <w:bCs/>
          <w:sz w:val="22"/>
          <w:szCs w:val="22"/>
        </w:rPr>
        <w:t>Dyplom</w:t>
      </w:r>
      <w:proofErr w:type="spellEnd"/>
      <w:r w:rsidRPr="00071211">
        <w:rPr>
          <w:b/>
          <w:bCs/>
          <w:sz w:val="22"/>
          <w:szCs w:val="22"/>
        </w:rPr>
        <w:t xml:space="preserve"> </w:t>
      </w:r>
      <w:proofErr w:type="spellStart"/>
      <w:r w:rsidRPr="00071211">
        <w:rPr>
          <w:b/>
          <w:bCs/>
          <w:sz w:val="22"/>
          <w:szCs w:val="22"/>
        </w:rPr>
        <w:t>Uzyskania</w:t>
      </w:r>
      <w:proofErr w:type="spellEnd"/>
      <w:r w:rsidRPr="00071211">
        <w:rPr>
          <w:b/>
          <w:bCs/>
          <w:sz w:val="22"/>
          <w:szCs w:val="22"/>
        </w:rPr>
        <w:t xml:space="preserve"> </w:t>
      </w:r>
      <w:proofErr w:type="spellStart"/>
      <w:r w:rsidRPr="00071211">
        <w:rPr>
          <w:b/>
          <w:bCs/>
          <w:sz w:val="22"/>
          <w:szCs w:val="22"/>
        </w:rPr>
        <w:t>Tytułu</w:t>
      </w:r>
      <w:proofErr w:type="spellEnd"/>
      <w:r w:rsidRPr="00071211">
        <w:rPr>
          <w:b/>
          <w:bCs/>
          <w:sz w:val="22"/>
          <w:szCs w:val="22"/>
        </w:rPr>
        <w:t xml:space="preserve"> </w:t>
      </w:r>
      <w:proofErr w:type="spellStart"/>
      <w:r w:rsidRPr="00071211">
        <w:rPr>
          <w:b/>
          <w:bCs/>
          <w:sz w:val="22"/>
          <w:szCs w:val="22"/>
        </w:rPr>
        <w:t>Zawodowego</w:t>
      </w:r>
      <w:proofErr w:type="spellEnd"/>
      <w:r w:rsidRPr="00071211">
        <w:rPr>
          <w:sz w:val="22"/>
          <w:szCs w:val="22"/>
        </w:rPr>
        <w:t> eller </w:t>
      </w:r>
      <w:proofErr w:type="spellStart"/>
      <w:r w:rsidRPr="00071211">
        <w:rPr>
          <w:b/>
          <w:bCs/>
          <w:sz w:val="22"/>
          <w:szCs w:val="22"/>
        </w:rPr>
        <w:t>Dyplom</w:t>
      </w:r>
      <w:proofErr w:type="spellEnd"/>
      <w:r w:rsidRPr="00071211">
        <w:rPr>
          <w:b/>
          <w:bCs/>
          <w:sz w:val="22"/>
          <w:szCs w:val="22"/>
        </w:rPr>
        <w:t xml:space="preserve"> </w:t>
      </w:r>
      <w:proofErr w:type="spellStart"/>
      <w:r w:rsidRPr="00071211">
        <w:rPr>
          <w:b/>
          <w:bCs/>
          <w:sz w:val="22"/>
          <w:szCs w:val="22"/>
        </w:rPr>
        <w:t>Potwierdzający</w:t>
      </w:r>
      <w:proofErr w:type="spellEnd"/>
      <w:r w:rsidRPr="00071211">
        <w:rPr>
          <w:b/>
          <w:bCs/>
          <w:sz w:val="22"/>
          <w:szCs w:val="22"/>
        </w:rPr>
        <w:t xml:space="preserve"> </w:t>
      </w:r>
      <w:proofErr w:type="spellStart"/>
      <w:r w:rsidRPr="00071211">
        <w:rPr>
          <w:b/>
          <w:bCs/>
          <w:sz w:val="22"/>
          <w:szCs w:val="22"/>
        </w:rPr>
        <w:t>Kwalifikacje</w:t>
      </w:r>
      <w:proofErr w:type="spellEnd"/>
      <w:r w:rsidRPr="00071211">
        <w:rPr>
          <w:b/>
          <w:bCs/>
          <w:sz w:val="22"/>
          <w:szCs w:val="22"/>
        </w:rPr>
        <w:t xml:space="preserve"> </w:t>
      </w:r>
      <w:proofErr w:type="spellStart"/>
      <w:r w:rsidRPr="00071211">
        <w:rPr>
          <w:b/>
          <w:bCs/>
          <w:sz w:val="22"/>
          <w:szCs w:val="22"/>
        </w:rPr>
        <w:t>Zawodowe</w:t>
      </w:r>
      <w:proofErr w:type="spellEnd"/>
      <w:r w:rsidRPr="00071211">
        <w:rPr>
          <w:sz w:val="22"/>
          <w:szCs w:val="22"/>
        </w:rPr>
        <w:t>.</w:t>
      </w:r>
    </w:p>
    <w:p w14:paraId="52A34817" w14:textId="77777777" w:rsidR="00FE7EC0" w:rsidRPr="00071211" w:rsidRDefault="00FE7EC0" w:rsidP="00675657">
      <w:pPr>
        <w:pStyle w:val="NummerertavsnittAlt6"/>
        <w:numPr>
          <w:ilvl w:val="0"/>
          <w:numId w:val="23"/>
        </w:numPr>
        <w:tabs>
          <w:tab w:val="clear" w:pos="709"/>
        </w:tabs>
        <w:jc w:val="left"/>
        <w:rPr>
          <w:sz w:val="22"/>
          <w:szCs w:val="22"/>
        </w:rPr>
      </w:pPr>
      <w:r w:rsidRPr="00071211">
        <w:rPr>
          <w:sz w:val="22"/>
          <w:szCs w:val="22"/>
        </w:rPr>
        <w:t>Fag- eller svennebrev: </w:t>
      </w:r>
      <w:proofErr w:type="spellStart"/>
      <w:r w:rsidRPr="00071211">
        <w:rPr>
          <w:b/>
          <w:bCs/>
          <w:sz w:val="22"/>
          <w:szCs w:val="22"/>
        </w:rPr>
        <w:t>Świadectwo</w:t>
      </w:r>
      <w:proofErr w:type="spellEnd"/>
      <w:r w:rsidRPr="00071211">
        <w:rPr>
          <w:b/>
          <w:bCs/>
          <w:sz w:val="22"/>
          <w:szCs w:val="22"/>
        </w:rPr>
        <w:t xml:space="preserve"> </w:t>
      </w:r>
      <w:proofErr w:type="spellStart"/>
      <w:r w:rsidRPr="00071211">
        <w:rPr>
          <w:b/>
          <w:bCs/>
          <w:sz w:val="22"/>
          <w:szCs w:val="22"/>
        </w:rPr>
        <w:t>Czeladnicze</w:t>
      </w:r>
      <w:proofErr w:type="spellEnd"/>
      <w:r w:rsidRPr="00071211">
        <w:rPr>
          <w:sz w:val="22"/>
          <w:szCs w:val="22"/>
        </w:rPr>
        <w:t xml:space="preserve">. Har du </w:t>
      </w:r>
      <w:proofErr w:type="spellStart"/>
      <w:r w:rsidRPr="00071211">
        <w:rPr>
          <w:sz w:val="22"/>
          <w:szCs w:val="22"/>
        </w:rPr>
        <w:t>Świadectwo</w:t>
      </w:r>
      <w:proofErr w:type="spellEnd"/>
      <w:r w:rsidRPr="00071211">
        <w:rPr>
          <w:sz w:val="22"/>
          <w:szCs w:val="22"/>
        </w:rPr>
        <w:t xml:space="preserve"> </w:t>
      </w:r>
      <w:proofErr w:type="spellStart"/>
      <w:r w:rsidRPr="00071211">
        <w:rPr>
          <w:sz w:val="22"/>
          <w:szCs w:val="22"/>
        </w:rPr>
        <w:t>Czeladnicze</w:t>
      </w:r>
      <w:proofErr w:type="spellEnd"/>
      <w:r w:rsidRPr="00071211">
        <w:rPr>
          <w:sz w:val="22"/>
          <w:szCs w:val="22"/>
        </w:rPr>
        <w:t xml:space="preserve"> og gått på skolen, må du sende inn dokumentasjon på begge.</w:t>
      </w:r>
    </w:p>
    <w:p w14:paraId="5D118414" w14:textId="77777777" w:rsidR="00FE7EC0" w:rsidRPr="00F35445" w:rsidRDefault="00FE7EC0" w:rsidP="00675657">
      <w:pPr>
        <w:pStyle w:val="NummerertavsnittAlt6"/>
        <w:numPr>
          <w:ilvl w:val="0"/>
          <w:numId w:val="0"/>
        </w:numPr>
        <w:ind w:left="1416"/>
        <w:jc w:val="left"/>
        <w:rPr>
          <w:b/>
          <w:bCs/>
          <w:sz w:val="22"/>
          <w:szCs w:val="22"/>
        </w:rPr>
      </w:pPr>
      <w:proofErr w:type="spellStart"/>
      <w:r w:rsidRPr="00F35445">
        <w:rPr>
          <w:b/>
          <w:bCs/>
          <w:sz w:val="22"/>
          <w:szCs w:val="22"/>
        </w:rPr>
        <w:t>Technikum</w:t>
      </w:r>
      <w:proofErr w:type="spellEnd"/>
    </w:p>
    <w:p w14:paraId="0404D86C" w14:textId="2AEA6A75" w:rsidR="00FE7EC0" w:rsidRPr="00F35445" w:rsidRDefault="00FE7EC0" w:rsidP="00675657">
      <w:pPr>
        <w:pStyle w:val="NummerertavsnittAlt6"/>
        <w:numPr>
          <w:ilvl w:val="0"/>
          <w:numId w:val="24"/>
        </w:numPr>
        <w:tabs>
          <w:tab w:val="clear" w:pos="709"/>
        </w:tabs>
        <w:jc w:val="left"/>
        <w:rPr>
          <w:sz w:val="22"/>
          <w:szCs w:val="22"/>
        </w:rPr>
      </w:pPr>
      <w:r w:rsidRPr="00F35445">
        <w:rPr>
          <w:sz w:val="22"/>
          <w:szCs w:val="22"/>
        </w:rPr>
        <w:t>Skolevitnemål med karakterutskrifter fra fullført fag- og yrkesopplæring: </w:t>
      </w:r>
      <w:proofErr w:type="spellStart"/>
      <w:r w:rsidRPr="00F35445">
        <w:rPr>
          <w:b/>
          <w:bCs/>
          <w:sz w:val="22"/>
          <w:szCs w:val="22"/>
        </w:rPr>
        <w:t>Świadectwo</w:t>
      </w:r>
      <w:proofErr w:type="spellEnd"/>
      <w:r>
        <w:rPr>
          <w:b/>
          <w:bCs/>
          <w:sz w:val="22"/>
          <w:szCs w:val="22"/>
        </w:rPr>
        <w:t xml:space="preserve"> </w:t>
      </w:r>
      <w:proofErr w:type="spellStart"/>
      <w:r w:rsidRPr="00F35445">
        <w:rPr>
          <w:b/>
          <w:bCs/>
          <w:sz w:val="22"/>
          <w:szCs w:val="22"/>
        </w:rPr>
        <w:t>Ukończenia</w:t>
      </w:r>
      <w:proofErr w:type="spellEnd"/>
      <w:r w:rsidRPr="00F35445">
        <w:rPr>
          <w:b/>
          <w:bCs/>
          <w:sz w:val="22"/>
          <w:szCs w:val="22"/>
        </w:rPr>
        <w:t xml:space="preserve"> </w:t>
      </w:r>
      <w:proofErr w:type="spellStart"/>
      <w:r w:rsidRPr="00F35445">
        <w:rPr>
          <w:b/>
          <w:bCs/>
          <w:sz w:val="22"/>
          <w:szCs w:val="22"/>
        </w:rPr>
        <w:t>Technikum</w:t>
      </w:r>
      <w:proofErr w:type="spellEnd"/>
      <w:r w:rsidRPr="00F35445">
        <w:rPr>
          <w:b/>
          <w:bCs/>
          <w:sz w:val="22"/>
          <w:szCs w:val="22"/>
        </w:rPr>
        <w:t xml:space="preserve"> (</w:t>
      </w:r>
      <w:proofErr w:type="spellStart"/>
      <w:r w:rsidRPr="00F35445">
        <w:rPr>
          <w:b/>
          <w:bCs/>
          <w:sz w:val="22"/>
          <w:szCs w:val="22"/>
        </w:rPr>
        <w:t>Technikum</w:t>
      </w:r>
      <w:proofErr w:type="spellEnd"/>
      <w:r>
        <w:rPr>
          <w:b/>
          <w:bCs/>
          <w:sz w:val="22"/>
          <w:szCs w:val="22"/>
        </w:rPr>
        <w:t xml:space="preserve"> </w:t>
      </w:r>
      <w:proofErr w:type="spellStart"/>
      <w:r w:rsidRPr="00F35445">
        <w:rPr>
          <w:b/>
          <w:bCs/>
          <w:sz w:val="22"/>
          <w:szCs w:val="22"/>
        </w:rPr>
        <w:t>Zawodowego</w:t>
      </w:r>
      <w:proofErr w:type="spellEnd"/>
      <w:r w:rsidRPr="00F35445">
        <w:rPr>
          <w:b/>
          <w:bCs/>
          <w:sz w:val="22"/>
          <w:szCs w:val="22"/>
        </w:rPr>
        <w:t>)</w:t>
      </w:r>
      <w:r w:rsidRPr="00F35445">
        <w:rPr>
          <w:sz w:val="22"/>
          <w:szCs w:val="22"/>
        </w:rPr>
        <w:t> eller </w:t>
      </w:r>
      <w:proofErr w:type="spellStart"/>
      <w:r w:rsidRPr="00F35445">
        <w:rPr>
          <w:b/>
          <w:bCs/>
          <w:sz w:val="22"/>
          <w:szCs w:val="22"/>
        </w:rPr>
        <w:t>Świadectwo</w:t>
      </w:r>
      <w:proofErr w:type="spellEnd"/>
      <w:r w:rsidRPr="00F35445">
        <w:rPr>
          <w:b/>
          <w:bCs/>
          <w:sz w:val="22"/>
          <w:szCs w:val="22"/>
        </w:rPr>
        <w:t xml:space="preserve"> </w:t>
      </w:r>
      <w:proofErr w:type="spellStart"/>
      <w:r w:rsidRPr="00F35445">
        <w:rPr>
          <w:b/>
          <w:bCs/>
          <w:sz w:val="22"/>
          <w:szCs w:val="22"/>
        </w:rPr>
        <w:t>Dojrzałości</w:t>
      </w:r>
      <w:proofErr w:type="spellEnd"/>
      <w:r w:rsidRPr="00F35445">
        <w:rPr>
          <w:b/>
          <w:bCs/>
          <w:sz w:val="22"/>
          <w:szCs w:val="22"/>
        </w:rPr>
        <w:t xml:space="preserve"> </w:t>
      </w:r>
      <w:proofErr w:type="spellStart"/>
      <w:r w:rsidRPr="00F35445">
        <w:rPr>
          <w:b/>
          <w:bCs/>
          <w:sz w:val="22"/>
          <w:szCs w:val="22"/>
        </w:rPr>
        <w:t>Technikum</w:t>
      </w:r>
      <w:proofErr w:type="spellEnd"/>
      <w:r w:rsidRPr="00F35445">
        <w:rPr>
          <w:sz w:val="22"/>
          <w:szCs w:val="22"/>
        </w:rPr>
        <w:t>.</w:t>
      </w:r>
    </w:p>
    <w:p w14:paraId="5E3ED26E" w14:textId="002844F4" w:rsidR="00AB1299" w:rsidRPr="00AB1299" w:rsidRDefault="00FE7EC0" w:rsidP="00675657">
      <w:pPr>
        <w:pStyle w:val="NummerertavsnittAlt6"/>
        <w:numPr>
          <w:ilvl w:val="0"/>
          <w:numId w:val="24"/>
        </w:numPr>
        <w:tabs>
          <w:tab w:val="clear" w:pos="709"/>
        </w:tabs>
        <w:jc w:val="left"/>
        <w:rPr>
          <w:sz w:val="22"/>
          <w:szCs w:val="22"/>
        </w:rPr>
      </w:pPr>
      <w:r w:rsidRPr="00F35445">
        <w:rPr>
          <w:sz w:val="22"/>
          <w:szCs w:val="22"/>
        </w:rPr>
        <w:t>Avsluttende dokument som bekrefter fullført fag- og yrkesopplæring (etter 1999/2000): </w:t>
      </w:r>
      <w:proofErr w:type="spellStart"/>
      <w:r w:rsidRPr="00F35445">
        <w:rPr>
          <w:b/>
          <w:bCs/>
          <w:sz w:val="22"/>
          <w:szCs w:val="22"/>
        </w:rPr>
        <w:t>Dyplom</w:t>
      </w:r>
      <w:proofErr w:type="spellEnd"/>
      <w:r w:rsidRPr="00F35445">
        <w:rPr>
          <w:b/>
          <w:bCs/>
          <w:sz w:val="22"/>
          <w:szCs w:val="22"/>
        </w:rPr>
        <w:t xml:space="preserve"> </w:t>
      </w:r>
      <w:proofErr w:type="spellStart"/>
      <w:r w:rsidRPr="00F35445">
        <w:rPr>
          <w:b/>
          <w:bCs/>
          <w:sz w:val="22"/>
          <w:szCs w:val="22"/>
        </w:rPr>
        <w:t>Uzyskania</w:t>
      </w:r>
      <w:proofErr w:type="spellEnd"/>
      <w:r w:rsidRPr="00F35445">
        <w:rPr>
          <w:b/>
          <w:bCs/>
          <w:sz w:val="22"/>
          <w:szCs w:val="22"/>
        </w:rPr>
        <w:t xml:space="preserve"> </w:t>
      </w:r>
      <w:proofErr w:type="spellStart"/>
      <w:r w:rsidRPr="00F35445">
        <w:rPr>
          <w:b/>
          <w:bCs/>
          <w:sz w:val="22"/>
          <w:szCs w:val="22"/>
        </w:rPr>
        <w:t>Tytułu</w:t>
      </w:r>
      <w:proofErr w:type="spellEnd"/>
      <w:r w:rsidRPr="00F35445">
        <w:rPr>
          <w:b/>
          <w:bCs/>
          <w:sz w:val="22"/>
          <w:szCs w:val="22"/>
        </w:rPr>
        <w:t xml:space="preserve"> </w:t>
      </w:r>
      <w:proofErr w:type="spellStart"/>
      <w:r w:rsidRPr="00F35445">
        <w:rPr>
          <w:b/>
          <w:bCs/>
          <w:sz w:val="22"/>
          <w:szCs w:val="22"/>
        </w:rPr>
        <w:t>Zawodowego</w:t>
      </w:r>
      <w:proofErr w:type="spellEnd"/>
      <w:r w:rsidRPr="00F35445">
        <w:rPr>
          <w:sz w:val="22"/>
          <w:szCs w:val="22"/>
        </w:rPr>
        <w:t> eller </w:t>
      </w:r>
      <w:proofErr w:type="spellStart"/>
      <w:r w:rsidRPr="00F35445">
        <w:rPr>
          <w:b/>
          <w:bCs/>
          <w:sz w:val="22"/>
          <w:szCs w:val="22"/>
        </w:rPr>
        <w:t>Dyplom</w:t>
      </w:r>
      <w:proofErr w:type="spellEnd"/>
      <w:r>
        <w:rPr>
          <w:b/>
          <w:bCs/>
          <w:sz w:val="22"/>
          <w:szCs w:val="22"/>
        </w:rPr>
        <w:t xml:space="preserve"> </w:t>
      </w:r>
      <w:proofErr w:type="spellStart"/>
      <w:r w:rsidRPr="00F35445">
        <w:rPr>
          <w:b/>
          <w:bCs/>
          <w:sz w:val="22"/>
          <w:szCs w:val="22"/>
        </w:rPr>
        <w:t>Potwierdzający</w:t>
      </w:r>
      <w:proofErr w:type="spellEnd"/>
      <w:r w:rsidRPr="00F35445">
        <w:rPr>
          <w:b/>
          <w:bCs/>
          <w:sz w:val="22"/>
          <w:szCs w:val="22"/>
        </w:rPr>
        <w:t xml:space="preserve"> </w:t>
      </w:r>
      <w:proofErr w:type="spellStart"/>
      <w:r w:rsidRPr="00F35445">
        <w:rPr>
          <w:b/>
          <w:bCs/>
          <w:sz w:val="22"/>
          <w:szCs w:val="22"/>
        </w:rPr>
        <w:t>Kwalifikacje</w:t>
      </w:r>
      <w:proofErr w:type="spellEnd"/>
      <w:r w:rsidRPr="00F35445">
        <w:rPr>
          <w:b/>
          <w:bCs/>
          <w:sz w:val="22"/>
          <w:szCs w:val="22"/>
        </w:rPr>
        <w:t xml:space="preserve"> </w:t>
      </w:r>
      <w:proofErr w:type="spellStart"/>
      <w:r w:rsidRPr="00F35445">
        <w:rPr>
          <w:b/>
          <w:bCs/>
          <w:sz w:val="22"/>
          <w:szCs w:val="22"/>
        </w:rPr>
        <w:t>Zawodowe</w:t>
      </w:r>
      <w:proofErr w:type="spellEnd"/>
      <w:r w:rsidRPr="00F35445">
        <w:rPr>
          <w:b/>
          <w:bCs/>
          <w:sz w:val="22"/>
          <w:szCs w:val="22"/>
        </w:rPr>
        <w:t xml:space="preserve"> w </w:t>
      </w:r>
      <w:proofErr w:type="spellStart"/>
      <w:r w:rsidRPr="00F35445">
        <w:rPr>
          <w:b/>
          <w:bCs/>
          <w:sz w:val="22"/>
          <w:szCs w:val="22"/>
        </w:rPr>
        <w:t>zawodzie</w:t>
      </w:r>
      <w:proofErr w:type="spellEnd"/>
      <w:r w:rsidRPr="00F35445">
        <w:rPr>
          <w:b/>
          <w:bCs/>
          <w:sz w:val="22"/>
          <w:szCs w:val="22"/>
        </w:rPr>
        <w:t xml:space="preserve"> </w:t>
      </w:r>
      <w:proofErr w:type="spellStart"/>
      <w:r w:rsidRPr="00F35445">
        <w:rPr>
          <w:b/>
          <w:bCs/>
          <w:sz w:val="22"/>
          <w:szCs w:val="22"/>
        </w:rPr>
        <w:t>nauczanym</w:t>
      </w:r>
      <w:proofErr w:type="spellEnd"/>
      <w:r w:rsidRPr="00F35445">
        <w:rPr>
          <w:b/>
          <w:bCs/>
          <w:sz w:val="22"/>
          <w:szCs w:val="22"/>
        </w:rPr>
        <w:t xml:space="preserve"> </w:t>
      </w:r>
      <w:proofErr w:type="spellStart"/>
      <w:r w:rsidRPr="00F35445">
        <w:rPr>
          <w:b/>
          <w:bCs/>
          <w:sz w:val="22"/>
          <w:szCs w:val="22"/>
        </w:rPr>
        <w:t>na</w:t>
      </w:r>
      <w:proofErr w:type="spellEnd"/>
      <w:r w:rsidRPr="00F35445">
        <w:rPr>
          <w:b/>
          <w:bCs/>
          <w:sz w:val="22"/>
          <w:szCs w:val="22"/>
        </w:rPr>
        <w:t xml:space="preserve"> </w:t>
      </w:r>
      <w:proofErr w:type="spellStart"/>
      <w:r w:rsidRPr="00F35445">
        <w:rPr>
          <w:b/>
          <w:bCs/>
          <w:sz w:val="22"/>
          <w:szCs w:val="22"/>
        </w:rPr>
        <w:t>poziomie</w:t>
      </w:r>
      <w:proofErr w:type="spellEnd"/>
      <w:r w:rsidRPr="00F35445">
        <w:rPr>
          <w:b/>
          <w:bCs/>
          <w:sz w:val="22"/>
          <w:szCs w:val="22"/>
        </w:rPr>
        <w:t xml:space="preserve"> </w:t>
      </w:r>
      <w:proofErr w:type="spellStart"/>
      <w:r w:rsidRPr="00F35445">
        <w:rPr>
          <w:b/>
          <w:bCs/>
          <w:sz w:val="22"/>
          <w:szCs w:val="22"/>
        </w:rPr>
        <w:t>technika</w:t>
      </w:r>
      <w:proofErr w:type="spellEnd"/>
      <w:r w:rsidRPr="00F35445">
        <w:rPr>
          <w:sz w:val="22"/>
          <w:szCs w:val="22"/>
        </w:rPr>
        <w:t>.</w:t>
      </w:r>
    </w:p>
    <w:p w14:paraId="22B3FB91" w14:textId="77777777" w:rsidR="00FE7EC0" w:rsidRPr="00F35445" w:rsidRDefault="00FE7EC0" w:rsidP="00675657">
      <w:pPr>
        <w:pStyle w:val="NummerertavsnittAlt6"/>
        <w:numPr>
          <w:ilvl w:val="0"/>
          <w:numId w:val="0"/>
        </w:numPr>
        <w:ind w:left="1416"/>
        <w:jc w:val="left"/>
        <w:rPr>
          <w:sz w:val="22"/>
          <w:szCs w:val="22"/>
        </w:rPr>
      </w:pPr>
      <w:r w:rsidRPr="00F35445">
        <w:rPr>
          <w:sz w:val="22"/>
          <w:szCs w:val="22"/>
        </w:rPr>
        <w:t>Hvis du har fullført </w:t>
      </w:r>
      <w:proofErr w:type="spellStart"/>
      <w:r w:rsidRPr="00F35445">
        <w:rPr>
          <w:b/>
          <w:bCs/>
          <w:sz w:val="22"/>
          <w:szCs w:val="22"/>
        </w:rPr>
        <w:t>Technikum</w:t>
      </w:r>
      <w:proofErr w:type="spellEnd"/>
      <w:r w:rsidRPr="00F35445">
        <w:rPr>
          <w:sz w:val="22"/>
          <w:szCs w:val="22"/>
        </w:rPr>
        <w:t> på 3 år, og den bygger på fullført </w:t>
      </w:r>
      <w:proofErr w:type="spellStart"/>
      <w:r w:rsidRPr="00F35445">
        <w:rPr>
          <w:b/>
          <w:bCs/>
          <w:sz w:val="22"/>
          <w:szCs w:val="22"/>
        </w:rPr>
        <w:t>Zasadnicza</w:t>
      </w:r>
      <w:proofErr w:type="spellEnd"/>
      <w:r w:rsidRPr="00F35445">
        <w:rPr>
          <w:b/>
          <w:bCs/>
          <w:sz w:val="22"/>
          <w:szCs w:val="22"/>
        </w:rPr>
        <w:t xml:space="preserve"> </w:t>
      </w:r>
      <w:proofErr w:type="spellStart"/>
      <w:r w:rsidRPr="00F35445">
        <w:rPr>
          <w:b/>
          <w:bCs/>
          <w:sz w:val="22"/>
          <w:szCs w:val="22"/>
        </w:rPr>
        <w:t>Szkoła</w:t>
      </w:r>
      <w:proofErr w:type="spellEnd"/>
      <w:r w:rsidRPr="00F35445">
        <w:rPr>
          <w:b/>
          <w:bCs/>
          <w:sz w:val="22"/>
          <w:szCs w:val="22"/>
        </w:rPr>
        <w:t xml:space="preserve"> </w:t>
      </w:r>
      <w:proofErr w:type="spellStart"/>
      <w:r w:rsidRPr="00F35445">
        <w:rPr>
          <w:b/>
          <w:bCs/>
          <w:sz w:val="22"/>
          <w:szCs w:val="22"/>
        </w:rPr>
        <w:t>Zawodowa</w:t>
      </w:r>
      <w:proofErr w:type="spellEnd"/>
      <w:r w:rsidRPr="00F35445">
        <w:rPr>
          <w:sz w:val="22"/>
          <w:szCs w:val="22"/>
        </w:rPr>
        <w:t>, bør du sende inn dokumentasjon for begge kvalifikasjoner.</w:t>
      </w:r>
    </w:p>
    <w:p w14:paraId="77B83A09" w14:textId="753FFF6C" w:rsidR="00B00181" w:rsidRPr="00F35445" w:rsidRDefault="00FE7EC0" w:rsidP="00675657">
      <w:pPr>
        <w:pStyle w:val="NummerertavsnittAlt6"/>
        <w:numPr>
          <w:ilvl w:val="0"/>
          <w:numId w:val="0"/>
        </w:numPr>
        <w:ind w:left="1416"/>
        <w:jc w:val="left"/>
        <w:rPr>
          <w:sz w:val="22"/>
          <w:szCs w:val="22"/>
        </w:rPr>
      </w:pPr>
      <w:r w:rsidRPr="00F35445">
        <w:rPr>
          <w:sz w:val="22"/>
          <w:szCs w:val="22"/>
        </w:rPr>
        <w:t>Vi godkjenner ikke</w:t>
      </w:r>
      <w:r w:rsidR="00A55252">
        <w:rPr>
          <w:sz w:val="22"/>
          <w:szCs w:val="22"/>
        </w:rPr>
        <w:t xml:space="preserve"> mesterbrev (</w:t>
      </w:r>
      <w:proofErr w:type="spellStart"/>
      <w:r w:rsidRPr="00F35445">
        <w:rPr>
          <w:sz w:val="22"/>
          <w:szCs w:val="22"/>
        </w:rPr>
        <w:t>Dyplom</w:t>
      </w:r>
      <w:proofErr w:type="spellEnd"/>
      <w:r w:rsidRPr="00F35445">
        <w:rPr>
          <w:sz w:val="22"/>
          <w:szCs w:val="22"/>
        </w:rPr>
        <w:t xml:space="preserve"> </w:t>
      </w:r>
      <w:proofErr w:type="spellStart"/>
      <w:r w:rsidRPr="00F35445">
        <w:rPr>
          <w:sz w:val="22"/>
          <w:szCs w:val="22"/>
        </w:rPr>
        <w:t>mistrzowski</w:t>
      </w:r>
      <w:proofErr w:type="spellEnd"/>
      <w:r w:rsidRPr="00F35445">
        <w:rPr>
          <w:sz w:val="22"/>
          <w:szCs w:val="22"/>
        </w:rPr>
        <w:t>).»</w:t>
      </w:r>
    </w:p>
    <w:p w14:paraId="3009F2D0" w14:textId="40E6128D" w:rsidR="00E01588" w:rsidRDefault="00E01588" w:rsidP="00446FB1">
      <w:pPr>
        <w:pStyle w:val="NummerertavsnittAlt6"/>
      </w:pPr>
      <w:r w:rsidRPr="00AE3BBF">
        <w:t xml:space="preserve">HK-dir har fått delegert myndighet til å avgjøre søknader fra enkeltpersoner om godkjenning av utenlandsk fag- og yrkesopplæring, men det er ikke fastsatt nærmere vilkår for godkjenning eller krav til saksbehandlingen i forskrift. Ansvarsområdet lå tidligere hos NOKUT, som i 2016 etablerte generelle retningslinjer for dokumentkrav knyttet til godkjenning av utenlandsk fag- og yrkesopplæring. Bakgrunnen var at departementet ikke hadde benyttet muligheten til å regulere dokumentasjonskrav </w:t>
      </w:r>
      <w:r w:rsidRPr="00AE3BBF">
        <w:lastRenderedPageBreak/>
        <w:t xml:space="preserve">nærmere i forskrift. Denne praksisen er videreført, og klagenemnda </w:t>
      </w:r>
      <w:r>
        <w:t>oppfatter</w:t>
      </w:r>
      <w:r w:rsidRPr="00AE3BBF">
        <w:t xml:space="preserve"> det slik at HK-dir bruker retningslinjer og notater utarbeidet av NOKUT.</w:t>
      </w:r>
    </w:p>
    <w:p w14:paraId="63B7034E" w14:textId="200E9BE3" w:rsidR="0060007E" w:rsidRDefault="044C17AA" w:rsidP="00446FB1">
      <w:pPr>
        <w:pStyle w:val="NummerertavsnittAlt6"/>
      </w:pPr>
      <w:r>
        <w:t xml:space="preserve">Slik saken er opplyst forstår </w:t>
      </w:r>
      <w:r w:rsidR="20472633">
        <w:t xml:space="preserve">klagenemnda det slik at </w:t>
      </w:r>
      <w:r w:rsidR="60AA75F8">
        <w:t xml:space="preserve">dokumentasjonskravene </w:t>
      </w:r>
      <w:r w:rsidR="4AAD8F05">
        <w:t xml:space="preserve">nevnt over i relasjon til yrkesopplæring i Polen, </w:t>
      </w:r>
      <w:r w:rsidR="60AA75F8">
        <w:t>er forankret i e</w:t>
      </w:r>
      <w:r w:rsidR="685BC9C9">
        <w:t>t notat</w:t>
      </w:r>
      <w:r w:rsidR="60AA75F8">
        <w:t xml:space="preserve"> </w:t>
      </w:r>
      <w:r w:rsidR="7583EB3C">
        <w:t>fra</w:t>
      </w:r>
      <w:r w:rsidR="60AA75F8">
        <w:t xml:space="preserve"> </w:t>
      </w:r>
      <w:r w:rsidR="3D8B6A12">
        <w:t>NOKUT</w:t>
      </w:r>
      <w:r w:rsidR="7FA6BB00">
        <w:t xml:space="preserve"> av 22.</w:t>
      </w:r>
      <w:r w:rsidR="008A2EBA">
        <w:t xml:space="preserve"> </w:t>
      </w:r>
      <w:r w:rsidR="7FA6BB00">
        <w:t>mars 2021</w:t>
      </w:r>
      <w:r w:rsidR="7583EB3C">
        <w:t xml:space="preserve"> som </w:t>
      </w:r>
      <w:r w:rsidR="7FA6BB00">
        <w:t>redegjør for</w:t>
      </w:r>
      <w:r w:rsidR="7583EB3C">
        <w:t xml:space="preserve"> og vurderer</w:t>
      </w:r>
      <w:r w:rsidR="3D8B6A12">
        <w:t xml:space="preserve"> varighet og omfang av praktisk opplæring i Polen</w:t>
      </w:r>
      <w:r w:rsidR="4AAD8F05">
        <w:t>. Notatet</w:t>
      </w:r>
      <w:r w:rsidR="7FA6BB00">
        <w:t xml:space="preserve"> gir</w:t>
      </w:r>
      <w:r w:rsidR="4AAD8F05">
        <w:t xml:space="preserve"> også</w:t>
      </w:r>
      <w:r w:rsidR="7FA6BB00">
        <w:t xml:space="preserve"> uttrykk for hvordan NOKUT tidligere har behandlet kvalifikasjoner fra Polen</w:t>
      </w:r>
      <w:r w:rsidR="3D8B6A12">
        <w:t xml:space="preserve">. </w:t>
      </w:r>
      <w:r w:rsidR="685BC9C9">
        <w:t>Notatet</w:t>
      </w:r>
      <w:r w:rsidR="3D8B6A12">
        <w:t xml:space="preserve"> er</w:t>
      </w:r>
      <w:r w:rsidR="5E84A1B8">
        <w:t xml:space="preserve"> etter det opplyste</w:t>
      </w:r>
      <w:r w:rsidR="3D8B6A12">
        <w:t xml:space="preserve"> </w:t>
      </w:r>
      <w:r w:rsidR="5E84A1B8">
        <w:t xml:space="preserve">utarbeidet </w:t>
      </w:r>
      <w:r w:rsidR="3D8B6A12">
        <w:t xml:space="preserve">fordi det er observert stadig flere søknader fra Polen der opplæringsløpet ikke direkte oppfyller vilkår om varighet og omfang av praktisk opplæring i Norge. </w:t>
      </w:r>
      <w:r w:rsidR="58F210C7">
        <w:t xml:space="preserve">Notatet konkluderer med at dette skyldes at </w:t>
      </w:r>
      <w:r w:rsidR="3D8B6A12">
        <w:t xml:space="preserve">Polen har flere veier til samme yrkeskvalifikasjon, som faller utenfor den vanlige modellen. </w:t>
      </w:r>
    </w:p>
    <w:p w14:paraId="1965168F" w14:textId="6B7F1267" w:rsidR="001D470D" w:rsidRDefault="001D470D" w:rsidP="001D470D">
      <w:pPr>
        <w:pStyle w:val="NummerertavsnittAlt6"/>
      </w:pPr>
      <w:r w:rsidRPr="00E45084">
        <w:t>Klagenemnda har forståelse for at HK-dir har behov for å utarbeide egne retningslinjer/</w:t>
      </w:r>
      <w:r w:rsidR="008A2EBA">
        <w:t xml:space="preserve"> </w:t>
      </w:r>
      <w:r w:rsidRPr="00E45084">
        <w:t>veiledere for sin saksbehandling, herunder</w:t>
      </w:r>
      <w:r>
        <w:t xml:space="preserve"> </w:t>
      </w:r>
      <w:r w:rsidR="00330727">
        <w:t xml:space="preserve">nærmere </w:t>
      </w:r>
      <w:r w:rsidRPr="00E45084">
        <w:t>dokumentasjonskrav. Dette kan fremme likebehandling av søkerne og bidra til en effektiv saksbehandling. Slike krav og retningslinjer må imidlertid være i tråd med de vilkår og forutsetninger som framgår i lov og tilhørende forskrift. Klagenemnda må foreta en selvstendig vurdering av forskriften, men vil også se hen til HK-dirs veileder og retningslinjer.</w:t>
      </w:r>
      <w:r w:rsidR="00111F3B">
        <w:t xml:space="preserve"> </w:t>
      </w:r>
    </w:p>
    <w:p w14:paraId="678AC7E2" w14:textId="6F7D6115" w:rsidR="004C2340" w:rsidRPr="00AE3BBF" w:rsidRDefault="004C2340" w:rsidP="001D470D">
      <w:pPr>
        <w:pStyle w:val="NummerertavsnittAlt6"/>
      </w:pPr>
      <w:r w:rsidRPr="00AE3BBF">
        <w:t>Som nevnt tidligere</w:t>
      </w:r>
      <w:r w:rsidR="00663840" w:rsidRPr="00AE3BBF">
        <w:t>,</w:t>
      </w:r>
      <w:r w:rsidRPr="00AE3BBF">
        <w:t xml:space="preserve"> innebærer </w:t>
      </w:r>
      <w:proofErr w:type="spellStart"/>
      <w:r w:rsidRPr="00AE3BBF">
        <w:t>opplæringslova</w:t>
      </w:r>
      <w:proofErr w:type="spellEnd"/>
      <w:r w:rsidRPr="00AE3BBF">
        <w:t xml:space="preserve"> § 23-3 etter </w:t>
      </w:r>
      <w:r w:rsidR="008525E3" w:rsidRPr="00AE3BBF">
        <w:t>klage</w:t>
      </w:r>
      <w:r w:rsidRPr="00AE3BBF">
        <w:t>nemndas syn at HK-dir må foreta en konkret sammenligning av den utenlandske kvalifikasjonen opp mot relevante, norske lærefag.</w:t>
      </w:r>
    </w:p>
    <w:p w14:paraId="63E43EFC" w14:textId="07E7E827" w:rsidR="004D229B" w:rsidRPr="00AE3BBF" w:rsidRDefault="004D229B" w:rsidP="00ED3BD8">
      <w:pPr>
        <w:pStyle w:val="NummerertavsnittAlt6"/>
      </w:pPr>
      <w:r w:rsidRPr="00AE3BBF">
        <w:t>I tilfeller hvor ulike utdanningsveier kan føre til samme kvalifikasjon,</w:t>
      </w:r>
      <w:r w:rsidR="008525E3" w:rsidRPr="00AE3BBF">
        <w:t xml:space="preserve"> som etter det opplyste er tilfellet i Polen,</w:t>
      </w:r>
      <w:r w:rsidRPr="00AE3BBF">
        <w:t xml:space="preserve"> kan det etter </w:t>
      </w:r>
      <w:r w:rsidR="008525E3" w:rsidRPr="00AE3BBF">
        <w:t>klage</w:t>
      </w:r>
      <w:r w:rsidRPr="00AE3BBF">
        <w:t xml:space="preserve">nemndas syn være hensiktsmessig at </w:t>
      </w:r>
      <w:r w:rsidR="008525E3" w:rsidRPr="00AE3BBF">
        <w:t xml:space="preserve">HK-dir </w:t>
      </w:r>
      <w:r w:rsidRPr="00AE3BBF">
        <w:t xml:space="preserve">utarbeider </w:t>
      </w:r>
      <w:r w:rsidR="008525E3" w:rsidRPr="00AE3BBF">
        <w:t>retningslinjer/</w:t>
      </w:r>
      <w:r w:rsidRPr="00AE3BBF">
        <w:t xml:space="preserve">veiledere for behandlingen av slike saker når </w:t>
      </w:r>
      <w:r w:rsidR="008525E3" w:rsidRPr="00AE3BBF">
        <w:t>dette</w:t>
      </w:r>
      <w:r w:rsidRPr="00AE3BBF">
        <w:t xml:space="preserve"> ikke er fastsatt i forskrift. </w:t>
      </w:r>
      <w:r w:rsidR="00E20132" w:rsidRPr="00AE3BBF">
        <w:t xml:space="preserve">Hensynet til likebehandling og effektivitet i forvaltningen taler for at retningslinjer kan være nødvendig. </w:t>
      </w:r>
      <w:r w:rsidRPr="00AE3BBF">
        <w:t>Nemnda vil likevel presisere at veiledere</w:t>
      </w:r>
      <w:r w:rsidR="00E20132" w:rsidRPr="00AE3BBF">
        <w:t xml:space="preserve"> og retningslinjer</w:t>
      </w:r>
      <w:r w:rsidRPr="00AE3BBF">
        <w:t xml:space="preserve"> som </w:t>
      </w:r>
      <w:r w:rsidR="00E20132" w:rsidRPr="00AE3BBF">
        <w:t>har</w:t>
      </w:r>
      <w:r w:rsidRPr="00AE3BBF">
        <w:t xml:space="preserve"> reell betydning for utfallet av en sak, bør offentliggjøres og </w:t>
      </w:r>
      <w:r w:rsidR="00ED3BD8" w:rsidRPr="00AE3BBF">
        <w:t>være</w:t>
      </w:r>
      <w:r w:rsidRPr="00AE3BBF">
        <w:t xml:space="preserve"> tilgjengelige for søkerne</w:t>
      </w:r>
      <w:r w:rsidR="00E20132" w:rsidRPr="00AE3BBF">
        <w:t xml:space="preserve"> for å sikre forutsigbarhet</w:t>
      </w:r>
      <w:r w:rsidRPr="00AE3BBF">
        <w:t>.</w:t>
      </w:r>
    </w:p>
    <w:p w14:paraId="4B8DA359" w14:textId="05A879B1" w:rsidR="0080342C" w:rsidRPr="00AE3BBF" w:rsidRDefault="0080342C" w:rsidP="00A82C5E">
      <w:pPr>
        <w:pStyle w:val="NummerertavsnittAlt6"/>
      </w:pPr>
      <w:r w:rsidRPr="00AE3BBF">
        <w:t>I</w:t>
      </w:r>
      <w:r w:rsidR="00ED3BD8" w:rsidRPr="00AE3BBF">
        <w:t xml:space="preserve"> foreliggende sak </w:t>
      </w:r>
      <w:r w:rsidR="00E20132" w:rsidRPr="00AE3BBF">
        <w:t>ligger</w:t>
      </w:r>
      <w:r w:rsidR="00ED3BD8" w:rsidRPr="00AE3BBF">
        <w:t xml:space="preserve"> i</w:t>
      </w:r>
      <w:r w:rsidRPr="00AE3BBF">
        <w:t xml:space="preserve">nformasjon om hvilke dokumentasjonskrav som gjelder </w:t>
      </w:r>
      <w:r w:rsidR="00DE7A89" w:rsidRPr="00AE3BBF">
        <w:t xml:space="preserve">for søknader fra ulike land </w:t>
      </w:r>
      <w:r w:rsidRPr="00AE3BBF">
        <w:t>tilgjengelig på HK-dirs nettsider</w:t>
      </w:r>
      <w:r w:rsidR="00ED3BD8" w:rsidRPr="00AE3BBF">
        <w:t>.</w:t>
      </w:r>
      <w:r w:rsidRPr="00AE3BBF">
        <w:t xml:space="preserve"> </w:t>
      </w:r>
      <w:r w:rsidR="00ED3BD8" w:rsidRPr="00AE3BBF">
        <w:t>D</w:t>
      </w:r>
      <w:r w:rsidRPr="00AE3BBF">
        <w:t>et er dermed enkelt for søkerne å orientere seg om hvilke krav som gjelder.</w:t>
      </w:r>
      <w:r w:rsidR="00663840" w:rsidRPr="00AE3BBF">
        <w:t xml:space="preserve"> </w:t>
      </w:r>
      <w:r w:rsidRPr="00AE3BBF">
        <w:t xml:space="preserve"> </w:t>
      </w:r>
    </w:p>
    <w:p w14:paraId="5AE53FA9" w14:textId="6E7AAE00" w:rsidR="00DA55E2" w:rsidRPr="00675657" w:rsidRDefault="00C232E6" w:rsidP="00675657">
      <w:pPr>
        <w:pStyle w:val="NummerertavsnittAlt6"/>
      </w:pPr>
      <w:r w:rsidRPr="00AE3BBF">
        <w:t xml:space="preserve">På denne bakgrunn er nemnda av den oppfatning at dokumentasjonskravene som er fastsatt </w:t>
      </w:r>
      <w:r w:rsidR="00174B75" w:rsidRPr="00AE3BBF">
        <w:t xml:space="preserve">av NOKUT og videreført av HK-dir </w:t>
      </w:r>
      <w:r w:rsidRPr="00AE3BBF">
        <w:t>for fagopplæring</w:t>
      </w:r>
      <w:r w:rsidR="00DE4A96" w:rsidRPr="00AE3BBF">
        <w:t xml:space="preserve"> i Polen</w:t>
      </w:r>
      <w:r w:rsidRPr="00AE3BBF">
        <w:t xml:space="preserve">, </w:t>
      </w:r>
      <w:r w:rsidR="00ED3BD8" w:rsidRPr="00AE3BBF">
        <w:t xml:space="preserve">er begrunnet </w:t>
      </w:r>
      <w:r w:rsidR="00DA55E2" w:rsidRPr="00AE3BBF">
        <w:t xml:space="preserve">for å oppnå formålet med </w:t>
      </w:r>
      <w:proofErr w:type="spellStart"/>
      <w:r w:rsidR="00DA55E2" w:rsidRPr="00AE3BBF">
        <w:t>opplæringslova</w:t>
      </w:r>
      <w:proofErr w:type="spellEnd"/>
      <w:r w:rsidR="00DA55E2" w:rsidRPr="00AE3BBF">
        <w:t xml:space="preserve"> § 23-3. Kravene gjør det mulig å gjennomføre den nødvendige sammenligningen mellom utenlandsk og norsk fag- og yrkesopplæring. Kravene er også tydelig formidlet til søkerne gjennom HK-dirs nettside. </w:t>
      </w:r>
    </w:p>
    <w:p w14:paraId="561F1F20" w14:textId="30BA88C5" w:rsidR="001D470D" w:rsidRDefault="001D470D" w:rsidP="001D470D">
      <w:pPr>
        <w:pStyle w:val="NummerertavsnittAlt6"/>
      </w:pPr>
      <w:r>
        <w:t>I foreliggende sak har klager sendt inn et vitnemål</w:t>
      </w:r>
      <w:r w:rsidR="0029235D">
        <w:t>,</w:t>
      </w:r>
      <w:r w:rsidR="0029235D" w:rsidRPr="00192DA1">
        <w:rPr>
          <w:i/>
          <w:iCs/>
        </w:rPr>
        <w:t xml:space="preserve"> </w:t>
      </w:r>
      <w:r w:rsidR="00374904">
        <w:rPr>
          <w:i/>
          <w:iCs/>
        </w:rPr>
        <w:t>«</w:t>
      </w:r>
      <w:proofErr w:type="spellStart"/>
      <w:r w:rsidR="004D5545" w:rsidRPr="00F35445">
        <w:rPr>
          <w:i/>
          <w:iCs/>
        </w:rPr>
        <w:t>Świadectwo</w:t>
      </w:r>
      <w:proofErr w:type="spellEnd"/>
      <w:r w:rsidR="004D5545" w:rsidRPr="00F35445">
        <w:rPr>
          <w:i/>
          <w:iCs/>
        </w:rPr>
        <w:t xml:space="preserve"> </w:t>
      </w:r>
      <w:proofErr w:type="spellStart"/>
      <w:r w:rsidR="004D5545" w:rsidRPr="00F35445">
        <w:rPr>
          <w:i/>
          <w:iCs/>
        </w:rPr>
        <w:t>Potwierdzające</w:t>
      </w:r>
      <w:proofErr w:type="spellEnd"/>
      <w:r w:rsidR="004D5545" w:rsidRPr="00F35445">
        <w:rPr>
          <w:i/>
          <w:iCs/>
        </w:rPr>
        <w:t xml:space="preserve"> </w:t>
      </w:r>
      <w:proofErr w:type="spellStart"/>
      <w:r w:rsidR="004D5545" w:rsidRPr="00F35445">
        <w:rPr>
          <w:i/>
          <w:iCs/>
        </w:rPr>
        <w:t>Kwalifikację</w:t>
      </w:r>
      <w:proofErr w:type="spellEnd"/>
      <w:r w:rsidR="004D5545" w:rsidRPr="00F35445">
        <w:rPr>
          <w:i/>
          <w:iCs/>
        </w:rPr>
        <w:t xml:space="preserve"> </w:t>
      </w:r>
      <w:r w:rsidR="004D5545">
        <w:rPr>
          <w:i/>
          <w:iCs/>
        </w:rPr>
        <w:t>w</w:t>
      </w:r>
      <w:r w:rsidR="004D5545" w:rsidRPr="00F35445">
        <w:rPr>
          <w:i/>
          <w:iCs/>
        </w:rPr>
        <w:t xml:space="preserve"> </w:t>
      </w:r>
      <w:proofErr w:type="spellStart"/>
      <w:r w:rsidR="004D5545" w:rsidRPr="00F35445">
        <w:rPr>
          <w:i/>
          <w:iCs/>
        </w:rPr>
        <w:t>Zawozie</w:t>
      </w:r>
      <w:proofErr w:type="spellEnd"/>
      <w:r w:rsidR="00374904">
        <w:rPr>
          <w:i/>
          <w:iCs/>
        </w:rPr>
        <w:t>»</w:t>
      </w:r>
      <w:r>
        <w:rPr>
          <w:i/>
          <w:iCs/>
        </w:rPr>
        <w:t xml:space="preserve">, </w:t>
      </w:r>
      <w:r>
        <w:t xml:space="preserve">som dokumentasjon på de omsøkte yrkeskvalifikasjonene. </w:t>
      </w:r>
    </w:p>
    <w:p w14:paraId="02F9EACA" w14:textId="389B9E91" w:rsidR="001D470D" w:rsidRDefault="001D470D" w:rsidP="001D470D">
      <w:pPr>
        <w:pStyle w:val="NummerertavsnittAlt6"/>
      </w:pPr>
      <w:r>
        <w:t xml:space="preserve">HK-dir har i innstillingen til klagenemnda fremholdt at dokumentet som klager har sendt inn, kun dokumenterer at klager har bestått delkvalifikasjonseksamen, ikke oppnådd full kvalifikasjon. HK-dir har fremholdt at oppnådd kvalifikasjon skal dokumenteres enten med </w:t>
      </w:r>
      <w:r w:rsidR="00374904">
        <w:t>«</w:t>
      </w:r>
      <w:proofErr w:type="spellStart"/>
      <w:r w:rsidRPr="00192DA1">
        <w:rPr>
          <w:i/>
          <w:iCs/>
        </w:rPr>
        <w:t>Dyplom</w:t>
      </w:r>
      <w:proofErr w:type="spellEnd"/>
      <w:r w:rsidRPr="00192DA1">
        <w:rPr>
          <w:i/>
          <w:iCs/>
        </w:rPr>
        <w:t xml:space="preserve"> </w:t>
      </w:r>
      <w:proofErr w:type="spellStart"/>
      <w:r w:rsidRPr="00192DA1">
        <w:rPr>
          <w:i/>
          <w:iCs/>
        </w:rPr>
        <w:t>Potwierdzający</w:t>
      </w:r>
      <w:proofErr w:type="spellEnd"/>
      <w:r w:rsidRPr="00192DA1">
        <w:rPr>
          <w:i/>
          <w:iCs/>
        </w:rPr>
        <w:t xml:space="preserve"> </w:t>
      </w:r>
      <w:proofErr w:type="spellStart"/>
      <w:r w:rsidRPr="00192DA1">
        <w:rPr>
          <w:i/>
          <w:iCs/>
        </w:rPr>
        <w:t>Kwalifikacje</w:t>
      </w:r>
      <w:proofErr w:type="spellEnd"/>
      <w:r w:rsidRPr="00192DA1">
        <w:rPr>
          <w:i/>
          <w:iCs/>
        </w:rPr>
        <w:t xml:space="preserve"> </w:t>
      </w:r>
      <w:proofErr w:type="spellStart"/>
      <w:r w:rsidRPr="00192DA1">
        <w:rPr>
          <w:i/>
          <w:iCs/>
        </w:rPr>
        <w:t>Zawodowe</w:t>
      </w:r>
      <w:proofErr w:type="spellEnd"/>
      <w:r w:rsidR="00374904">
        <w:rPr>
          <w:i/>
          <w:iCs/>
        </w:rPr>
        <w:t>»</w:t>
      </w:r>
      <w:r>
        <w:t xml:space="preserve"> eller </w:t>
      </w:r>
      <w:r w:rsidR="00374904">
        <w:t>«</w:t>
      </w:r>
      <w:proofErr w:type="spellStart"/>
      <w:r w:rsidRPr="00192DA1">
        <w:rPr>
          <w:i/>
          <w:iCs/>
        </w:rPr>
        <w:t>Dyplom</w:t>
      </w:r>
      <w:proofErr w:type="spellEnd"/>
      <w:r w:rsidRPr="00192DA1">
        <w:rPr>
          <w:i/>
          <w:iCs/>
        </w:rPr>
        <w:t xml:space="preserve"> </w:t>
      </w:r>
      <w:proofErr w:type="spellStart"/>
      <w:r w:rsidRPr="00192DA1">
        <w:rPr>
          <w:i/>
          <w:iCs/>
        </w:rPr>
        <w:t>Zawodowy</w:t>
      </w:r>
      <w:proofErr w:type="spellEnd"/>
      <w:r w:rsidR="00374904">
        <w:rPr>
          <w:i/>
          <w:iCs/>
        </w:rPr>
        <w:t>»</w:t>
      </w:r>
      <w:r w:rsidR="00FC76EC">
        <w:t>.</w:t>
      </w:r>
      <w:r>
        <w:t xml:space="preserve"> </w:t>
      </w:r>
      <w:r w:rsidR="001665B4">
        <w:t>HK-dir har vist til</w:t>
      </w:r>
      <w:r w:rsidR="009C74FA">
        <w:t xml:space="preserve"> nevnte </w:t>
      </w:r>
      <w:r w:rsidR="0076285A">
        <w:t>notat</w:t>
      </w:r>
      <w:r w:rsidR="001665B4">
        <w:t xml:space="preserve"> </w:t>
      </w:r>
      <w:r w:rsidR="009C74FA">
        <w:t xml:space="preserve">fra NOKUT </w:t>
      </w:r>
      <w:r w:rsidR="001665B4">
        <w:t xml:space="preserve">som støtte for sin vurdering. </w:t>
      </w:r>
    </w:p>
    <w:p w14:paraId="343BA2FE" w14:textId="5C2D2EA0" w:rsidR="00DD6203" w:rsidRDefault="007C054A" w:rsidP="007C054A">
      <w:pPr>
        <w:pStyle w:val="NummerertavsnittAlt6"/>
      </w:pPr>
      <w:r>
        <w:lastRenderedPageBreak/>
        <w:t>Klager har</w:t>
      </w:r>
      <w:r w:rsidR="00164314">
        <w:t xml:space="preserve"> </w:t>
      </w:r>
      <w:r w:rsidR="00DD6203">
        <w:t xml:space="preserve">på sin side </w:t>
      </w:r>
      <w:r w:rsidR="00164314">
        <w:t>opplyst at hun har</w:t>
      </w:r>
      <w:r>
        <w:t xml:space="preserve"> gjennomført utdanningsløpet </w:t>
      </w:r>
      <w:r w:rsidR="00374904">
        <w:t>«</w:t>
      </w:r>
      <w:proofErr w:type="spellStart"/>
      <w:r w:rsidR="00675657">
        <w:rPr>
          <w:i/>
          <w:iCs/>
        </w:rPr>
        <w:t>T</w:t>
      </w:r>
      <w:r w:rsidRPr="00DE7830">
        <w:rPr>
          <w:i/>
          <w:iCs/>
        </w:rPr>
        <w:t>echnikum</w:t>
      </w:r>
      <w:proofErr w:type="spellEnd"/>
      <w:r w:rsidR="00374904">
        <w:rPr>
          <w:i/>
          <w:iCs/>
        </w:rPr>
        <w:t>»</w:t>
      </w:r>
      <w:r>
        <w:t xml:space="preserve"> i Polen</w:t>
      </w:r>
      <w:r w:rsidR="00686CE2">
        <w:t xml:space="preserve">, </w:t>
      </w:r>
      <w:r w:rsidR="00DD6203">
        <w:t xml:space="preserve">og at </w:t>
      </w:r>
      <w:r w:rsidR="00DD6203" w:rsidRPr="00AC220B">
        <w:t xml:space="preserve">det ikke eksisterer </w:t>
      </w:r>
      <w:r w:rsidR="00374904">
        <w:t>«</w:t>
      </w:r>
      <w:proofErr w:type="spellStart"/>
      <w:r w:rsidR="00DD6203" w:rsidRPr="00DE7830">
        <w:rPr>
          <w:i/>
          <w:iCs/>
        </w:rPr>
        <w:t>Dyplom</w:t>
      </w:r>
      <w:proofErr w:type="spellEnd"/>
      <w:r w:rsidR="00374904">
        <w:rPr>
          <w:i/>
          <w:iCs/>
        </w:rPr>
        <w:t>»</w:t>
      </w:r>
      <w:r w:rsidR="00DD6203" w:rsidRPr="00AC220B">
        <w:t xml:space="preserve"> for denne utdanningen</w:t>
      </w:r>
      <w:r w:rsidR="00DD6203">
        <w:t xml:space="preserve">. Klager </w:t>
      </w:r>
      <w:r w:rsidR="006C6040">
        <w:t>skriver</w:t>
      </w:r>
      <w:r w:rsidR="00DD6203">
        <w:t xml:space="preserve"> </w:t>
      </w:r>
      <w:r w:rsidR="006C6040">
        <w:t xml:space="preserve">videre </w:t>
      </w:r>
      <w:r w:rsidR="00DD6203">
        <w:t xml:space="preserve">at dokumentene </w:t>
      </w:r>
      <w:r w:rsidR="00374904">
        <w:t>«</w:t>
      </w:r>
      <w:proofErr w:type="spellStart"/>
      <w:r w:rsidR="004D5545" w:rsidRPr="00F35445">
        <w:rPr>
          <w:i/>
          <w:iCs/>
        </w:rPr>
        <w:t>Świadectwo</w:t>
      </w:r>
      <w:proofErr w:type="spellEnd"/>
      <w:r w:rsidR="004D5545" w:rsidRPr="00F35445">
        <w:rPr>
          <w:i/>
          <w:iCs/>
        </w:rPr>
        <w:t xml:space="preserve"> </w:t>
      </w:r>
      <w:proofErr w:type="spellStart"/>
      <w:r w:rsidR="004D5545" w:rsidRPr="00F35445">
        <w:rPr>
          <w:i/>
          <w:iCs/>
        </w:rPr>
        <w:t>Potwierdzające</w:t>
      </w:r>
      <w:proofErr w:type="spellEnd"/>
      <w:r w:rsidR="004D5545" w:rsidRPr="00F35445">
        <w:rPr>
          <w:i/>
          <w:iCs/>
        </w:rPr>
        <w:t xml:space="preserve"> </w:t>
      </w:r>
      <w:proofErr w:type="spellStart"/>
      <w:r w:rsidR="004D5545" w:rsidRPr="00F35445">
        <w:rPr>
          <w:i/>
          <w:iCs/>
        </w:rPr>
        <w:t>Kwalifikację</w:t>
      </w:r>
      <w:proofErr w:type="spellEnd"/>
      <w:r w:rsidR="004D5545" w:rsidRPr="00F35445">
        <w:rPr>
          <w:i/>
          <w:iCs/>
        </w:rPr>
        <w:t xml:space="preserve"> </w:t>
      </w:r>
      <w:r w:rsidR="004D5545">
        <w:rPr>
          <w:i/>
          <w:iCs/>
        </w:rPr>
        <w:t>w</w:t>
      </w:r>
      <w:r w:rsidR="004D5545" w:rsidRPr="00F35445">
        <w:rPr>
          <w:i/>
          <w:iCs/>
        </w:rPr>
        <w:t xml:space="preserve"> </w:t>
      </w:r>
      <w:proofErr w:type="spellStart"/>
      <w:r w:rsidR="004D5545" w:rsidRPr="00F35445">
        <w:rPr>
          <w:i/>
          <w:iCs/>
        </w:rPr>
        <w:t>Zawozie</w:t>
      </w:r>
      <w:proofErr w:type="spellEnd"/>
      <w:r w:rsidR="00374904">
        <w:rPr>
          <w:i/>
          <w:iCs/>
        </w:rPr>
        <w:t>»</w:t>
      </w:r>
      <w:r w:rsidR="004D5545">
        <w:rPr>
          <w:i/>
          <w:iCs/>
        </w:rPr>
        <w:t xml:space="preserve"> </w:t>
      </w:r>
      <w:r w:rsidR="00DD6203">
        <w:t xml:space="preserve">og </w:t>
      </w:r>
      <w:r w:rsidR="00374904">
        <w:t>«</w:t>
      </w:r>
      <w:proofErr w:type="spellStart"/>
      <w:r w:rsidR="00DD6203" w:rsidRPr="00192DA1">
        <w:rPr>
          <w:i/>
          <w:iCs/>
        </w:rPr>
        <w:t>Dyplom</w:t>
      </w:r>
      <w:proofErr w:type="spellEnd"/>
      <w:r w:rsidR="00DD6203" w:rsidRPr="00192DA1">
        <w:rPr>
          <w:i/>
          <w:iCs/>
        </w:rPr>
        <w:t xml:space="preserve"> </w:t>
      </w:r>
      <w:proofErr w:type="spellStart"/>
      <w:r w:rsidR="00DD6203" w:rsidRPr="00192DA1">
        <w:rPr>
          <w:i/>
          <w:iCs/>
        </w:rPr>
        <w:t>Potwierdzający</w:t>
      </w:r>
      <w:proofErr w:type="spellEnd"/>
      <w:r w:rsidR="00DD6203" w:rsidRPr="00192DA1">
        <w:rPr>
          <w:i/>
          <w:iCs/>
        </w:rPr>
        <w:t xml:space="preserve"> </w:t>
      </w:r>
      <w:proofErr w:type="spellStart"/>
      <w:r w:rsidR="00DD6203" w:rsidRPr="00192DA1">
        <w:rPr>
          <w:i/>
          <w:iCs/>
        </w:rPr>
        <w:t>Kwalifikacje</w:t>
      </w:r>
      <w:proofErr w:type="spellEnd"/>
      <w:r w:rsidR="00DD6203" w:rsidRPr="00192DA1">
        <w:rPr>
          <w:i/>
          <w:iCs/>
        </w:rPr>
        <w:t xml:space="preserve"> </w:t>
      </w:r>
      <w:proofErr w:type="spellStart"/>
      <w:r w:rsidR="00DD6203" w:rsidRPr="00192DA1">
        <w:rPr>
          <w:i/>
          <w:iCs/>
        </w:rPr>
        <w:t>Zawodowe</w:t>
      </w:r>
      <w:proofErr w:type="spellEnd"/>
      <w:r w:rsidR="00374904">
        <w:rPr>
          <w:i/>
          <w:iCs/>
        </w:rPr>
        <w:t>»</w:t>
      </w:r>
      <w:r w:rsidR="00DD6203">
        <w:t xml:space="preserve"> er tilsvarende i Polen. </w:t>
      </w:r>
      <w:r w:rsidR="00897C5B">
        <w:t xml:space="preserve">Klager mener derfor at hun </w:t>
      </w:r>
      <w:r w:rsidR="00897C5B" w:rsidRPr="00AC220B">
        <w:t xml:space="preserve">har sendt inn den eneste dokumentasjonen som kan fremskaffes. </w:t>
      </w:r>
      <w:r w:rsidR="00DD6203">
        <w:t xml:space="preserve">Klager mener også at hennes omsøkte yrkeskvalifikasjoner er fullverdige kvalifikasjoner i Polen, ikke delkvalifikasjoner. </w:t>
      </w:r>
    </w:p>
    <w:p w14:paraId="1EDD87CE" w14:textId="0416F4B4" w:rsidR="00034C1C" w:rsidRDefault="00EC4082" w:rsidP="00A9414A">
      <w:pPr>
        <w:pStyle w:val="NummerertavsnittAlt6"/>
      </w:pPr>
      <w:r>
        <w:t>I</w:t>
      </w:r>
      <w:r w:rsidR="00164314">
        <w:t xml:space="preserve">følge </w:t>
      </w:r>
      <w:proofErr w:type="spellStart"/>
      <w:r w:rsidR="00164314">
        <w:t>NOKUTs</w:t>
      </w:r>
      <w:proofErr w:type="spellEnd"/>
      <w:r w:rsidR="00164314">
        <w:t xml:space="preserve"> veileder</w:t>
      </w:r>
      <w:r w:rsidR="00686CE2">
        <w:t xml:space="preserve"> er </w:t>
      </w:r>
      <w:r>
        <w:t xml:space="preserve">utdanningsløpet </w:t>
      </w:r>
      <w:r w:rsidR="00374904">
        <w:t>«</w:t>
      </w:r>
      <w:proofErr w:type="spellStart"/>
      <w:r w:rsidR="00675657">
        <w:rPr>
          <w:i/>
          <w:iCs/>
        </w:rPr>
        <w:t>Tec</w:t>
      </w:r>
      <w:r w:rsidRPr="00020227">
        <w:rPr>
          <w:i/>
          <w:iCs/>
        </w:rPr>
        <w:t>hnikum</w:t>
      </w:r>
      <w:proofErr w:type="spellEnd"/>
      <w:r w:rsidR="00374904">
        <w:rPr>
          <w:i/>
          <w:iCs/>
        </w:rPr>
        <w:t>»</w:t>
      </w:r>
      <w:r>
        <w:t xml:space="preserve"> </w:t>
      </w:r>
      <w:r w:rsidR="00686CE2">
        <w:t>en av de alternative veiene til yrkeskvalifikasjon i Polen.</w:t>
      </w:r>
      <w:r w:rsidR="007C054A">
        <w:t xml:space="preserve"> I </w:t>
      </w:r>
      <w:r w:rsidR="00020227">
        <w:t>notatet</w:t>
      </w:r>
      <w:r w:rsidR="007C054A">
        <w:t xml:space="preserve"> fra NOKUT spesifiseres det </w:t>
      </w:r>
      <w:r w:rsidR="000E658C">
        <w:t xml:space="preserve">også </w:t>
      </w:r>
      <w:r w:rsidR="007C054A">
        <w:t xml:space="preserve">at Norge krever </w:t>
      </w:r>
      <w:r w:rsidR="00034C1C">
        <w:t xml:space="preserve">enten </w:t>
      </w:r>
      <w:r w:rsidR="00374904">
        <w:t>«</w:t>
      </w:r>
      <w:proofErr w:type="spellStart"/>
      <w:r w:rsidR="00034C1C" w:rsidRPr="00F35445">
        <w:rPr>
          <w:i/>
          <w:iCs/>
        </w:rPr>
        <w:t>Dyplom</w:t>
      </w:r>
      <w:proofErr w:type="spellEnd"/>
      <w:r w:rsidR="00034C1C" w:rsidRPr="00F35445">
        <w:rPr>
          <w:i/>
          <w:iCs/>
        </w:rPr>
        <w:t xml:space="preserve"> </w:t>
      </w:r>
      <w:proofErr w:type="spellStart"/>
      <w:r w:rsidR="00034C1C" w:rsidRPr="00F35445">
        <w:rPr>
          <w:i/>
          <w:iCs/>
        </w:rPr>
        <w:t>Potwierdzający</w:t>
      </w:r>
      <w:proofErr w:type="spellEnd"/>
      <w:r w:rsidR="00034C1C" w:rsidRPr="00F35445">
        <w:rPr>
          <w:i/>
          <w:iCs/>
        </w:rPr>
        <w:t xml:space="preserve"> </w:t>
      </w:r>
      <w:proofErr w:type="spellStart"/>
      <w:r w:rsidR="00034C1C" w:rsidRPr="00F35445">
        <w:rPr>
          <w:i/>
          <w:iCs/>
        </w:rPr>
        <w:t>Kwalifikacje</w:t>
      </w:r>
      <w:proofErr w:type="spellEnd"/>
      <w:r w:rsidR="00034C1C" w:rsidRPr="00F35445">
        <w:rPr>
          <w:i/>
          <w:iCs/>
        </w:rPr>
        <w:t xml:space="preserve"> </w:t>
      </w:r>
      <w:proofErr w:type="spellStart"/>
      <w:r w:rsidR="00034C1C" w:rsidRPr="00F35445">
        <w:rPr>
          <w:i/>
          <w:iCs/>
        </w:rPr>
        <w:t>Zawodowe</w:t>
      </w:r>
      <w:proofErr w:type="spellEnd"/>
      <w:r w:rsidR="00374904">
        <w:rPr>
          <w:i/>
          <w:iCs/>
        </w:rPr>
        <w:t>»</w:t>
      </w:r>
      <w:r w:rsidR="00034C1C">
        <w:t xml:space="preserve"> eller </w:t>
      </w:r>
      <w:r w:rsidR="00374904">
        <w:t>«</w:t>
      </w:r>
      <w:proofErr w:type="spellStart"/>
      <w:r w:rsidR="00034C1C" w:rsidRPr="00F35445">
        <w:rPr>
          <w:i/>
          <w:iCs/>
        </w:rPr>
        <w:t>Dyplom</w:t>
      </w:r>
      <w:proofErr w:type="spellEnd"/>
      <w:r w:rsidR="00034C1C" w:rsidRPr="00F35445">
        <w:rPr>
          <w:i/>
          <w:iCs/>
        </w:rPr>
        <w:t xml:space="preserve"> </w:t>
      </w:r>
      <w:proofErr w:type="spellStart"/>
      <w:r w:rsidR="00034C1C" w:rsidRPr="00F35445">
        <w:rPr>
          <w:i/>
          <w:iCs/>
        </w:rPr>
        <w:t>Zawodowy</w:t>
      </w:r>
      <w:proofErr w:type="spellEnd"/>
      <w:r w:rsidR="00374904">
        <w:rPr>
          <w:i/>
          <w:iCs/>
        </w:rPr>
        <w:t>»</w:t>
      </w:r>
      <w:r w:rsidR="007C054A">
        <w:t xml:space="preserve"> for yrkestitler som er oppnådd gjennom</w:t>
      </w:r>
      <w:r w:rsidR="00686CE2">
        <w:t xml:space="preserve"> dette</w:t>
      </w:r>
      <w:r w:rsidR="007C054A">
        <w:t xml:space="preserve"> utdanningsløpet</w:t>
      </w:r>
      <w:r w:rsidR="004958EC">
        <w:t xml:space="preserve">, i tråd med HK-dirs </w:t>
      </w:r>
      <w:r w:rsidR="00FF277A">
        <w:t xml:space="preserve">egne retningslinjer og </w:t>
      </w:r>
      <w:r w:rsidR="004958EC">
        <w:t>argumentasjon i saken</w:t>
      </w:r>
      <w:r w:rsidR="007C054A">
        <w:t xml:space="preserve">. </w:t>
      </w:r>
      <w:r w:rsidR="00686CE2">
        <w:t>Ifølge veilederen</w:t>
      </w:r>
      <w:r w:rsidR="00B076A2">
        <w:t xml:space="preserve"> og</w:t>
      </w:r>
      <w:r w:rsidR="00686CE2">
        <w:t xml:space="preserve"> informasjon fra HK-</w:t>
      </w:r>
      <w:proofErr w:type="spellStart"/>
      <w:r w:rsidR="00686CE2">
        <w:t>dir</w:t>
      </w:r>
      <w:proofErr w:type="spellEnd"/>
      <w:r w:rsidR="009A7B53">
        <w:t xml:space="preserve"> </w:t>
      </w:r>
      <w:r w:rsidR="00A3287D">
        <w:t>dokumenterer</w:t>
      </w:r>
      <w:r w:rsidR="006904E1">
        <w:t xml:space="preserve"> </w:t>
      </w:r>
      <w:r w:rsidR="00374904">
        <w:t>«</w:t>
      </w:r>
      <w:proofErr w:type="spellStart"/>
      <w:r w:rsidR="004D5545" w:rsidRPr="00F35445">
        <w:rPr>
          <w:i/>
          <w:iCs/>
        </w:rPr>
        <w:t>Świadectwo</w:t>
      </w:r>
      <w:proofErr w:type="spellEnd"/>
      <w:r w:rsidR="004D5545" w:rsidRPr="00F35445">
        <w:rPr>
          <w:i/>
          <w:iCs/>
        </w:rPr>
        <w:t xml:space="preserve"> </w:t>
      </w:r>
      <w:proofErr w:type="spellStart"/>
      <w:r w:rsidR="004D5545" w:rsidRPr="00F35445">
        <w:rPr>
          <w:i/>
          <w:iCs/>
        </w:rPr>
        <w:t>Potwierdzające</w:t>
      </w:r>
      <w:proofErr w:type="spellEnd"/>
      <w:r w:rsidR="004D5545" w:rsidRPr="00F35445">
        <w:rPr>
          <w:i/>
          <w:iCs/>
        </w:rPr>
        <w:t xml:space="preserve"> </w:t>
      </w:r>
      <w:proofErr w:type="spellStart"/>
      <w:r w:rsidR="004D5545" w:rsidRPr="00F35445">
        <w:rPr>
          <w:i/>
          <w:iCs/>
        </w:rPr>
        <w:t>Kwalifikację</w:t>
      </w:r>
      <w:proofErr w:type="spellEnd"/>
      <w:r w:rsidR="004D5545" w:rsidRPr="00F35445">
        <w:rPr>
          <w:i/>
          <w:iCs/>
        </w:rPr>
        <w:t xml:space="preserve"> </w:t>
      </w:r>
      <w:r w:rsidR="004D5545">
        <w:rPr>
          <w:i/>
          <w:iCs/>
        </w:rPr>
        <w:t>w</w:t>
      </w:r>
      <w:r w:rsidR="004D5545" w:rsidRPr="00F35445">
        <w:rPr>
          <w:i/>
          <w:iCs/>
        </w:rPr>
        <w:t xml:space="preserve"> </w:t>
      </w:r>
      <w:proofErr w:type="spellStart"/>
      <w:r w:rsidR="004D5545" w:rsidRPr="00F35445">
        <w:rPr>
          <w:i/>
          <w:iCs/>
        </w:rPr>
        <w:t>Zawozie</w:t>
      </w:r>
      <w:proofErr w:type="spellEnd"/>
      <w:r w:rsidR="00374904">
        <w:rPr>
          <w:i/>
          <w:iCs/>
        </w:rPr>
        <w:t>»</w:t>
      </w:r>
      <w:r w:rsidR="004D5545">
        <w:rPr>
          <w:i/>
          <w:iCs/>
        </w:rPr>
        <w:t xml:space="preserve"> </w:t>
      </w:r>
      <w:r w:rsidR="005E2C37">
        <w:t xml:space="preserve">kun delkvalifikasjoner, ikke yrkestittel. </w:t>
      </w:r>
    </w:p>
    <w:p w14:paraId="42719B03" w14:textId="43F1F947" w:rsidR="008E2814" w:rsidRDefault="008E2814" w:rsidP="007C054A">
      <w:pPr>
        <w:pStyle w:val="NummerertavsnittAlt6"/>
        <w:tabs>
          <w:tab w:val="clear" w:pos="576"/>
        </w:tabs>
      </w:pPr>
      <w:r>
        <w:t xml:space="preserve">HK-dirs vurderinger i saken understøttes av klagers innsendte vitnemål. </w:t>
      </w:r>
      <w:r w:rsidRPr="000C0CCC">
        <w:t xml:space="preserve">Av </w:t>
      </w:r>
      <w:r>
        <w:t xml:space="preserve">vitnemålet </w:t>
      </w:r>
      <w:r w:rsidRPr="000C0CCC">
        <w:t>fremg</w:t>
      </w:r>
      <w:r>
        <w:t>år</w:t>
      </w:r>
      <w:r w:rsidRPr="000C0CCC">
        <w:t xml:space="preserve"> det at </w:t>
      </w:r>
      <w:r>
        <w:t xml:space="preserve">klager har bestått yrkeskvalifikasjonen </w:t>
      </w:r>
      <w:r w:rsidR="00374904">
        <w:t>«</w:t>
      </w:r>
      <w:r w:rsidR="00374904" w:rsidRPr="00C02937">
        <w:t>TG.04</w:t>
      </w:r>
      <w:r w:rsidR="00374904">
        <w:t xml:space="preserve"> </w:t>
      </w:r>
      <w:proofErr w:type="spellStart"/>
      <w:r w:rsidRPr="00192DA1">
        <w:rPr>
          <w:i/>
          <w:iCs/>
        </w:rPr>
        <w:t>Produkcja</w:t>
      </w:r>
      <w:proofErr w:type="spellEnd"/>
      <w:r w:rsidRPr="00192DA1">
        <w:rPr>
          <w:i/>
          <w:iCs/>
        </w:rPr>
        <w:t xml:space="preserve"> </w:t>
      </w:r>
      <w:proofErr w:type="spellStart"/>
      <w:r w:rsidRPr="00192DA1">
        <w:rPr>
          <w:i/>
          <w:iCs/>
        </w:rPr>
        <w:t>wyrobów</w:t>
      </w:r>
      <w:proofErr w:type="spellEnd"/>
      <w:r w:rsidRPr="00192DA1">
        <w:rPr>
          <w:i/>
          <w:iCs/>
        </w:rPr>
        <w:t xml:space="preserve"> </w:t>
      </w:r>
      <w:proofErr w:type="spellStart"/>
      <w:r w:rsidRPr="00192DA1">
        <w:rPr>
          <w:i/>
          <w:iCs/>
        </w:rPr>
        <w:t>cukie</w:t>
      </w:r>
      <w:r>
        <w:rPr>
          <w:i/>
          <w:iCs/>
        </w:rPr>
        <w:t>rn</w:t>
      </w:r>
      <w:r w:rsidRPr="00192DA1">
        <w:rPr>
          <w:i/>
          <w:iCs/>
        </w:rPr>
        <w:t>iczych</w:t>
      </w:r>
      <w:proofErr w:type="spellEnd"/>
      <w:r w:rsidR="00374904">
        <w:rPr>
          <w:i/>
          <w:iCs/>
        </w:rPr>
        <w:t>»</w:t>
      </w:r>
      <w:r w:rsidRPr="00192DA1">
        <w:rPr>
          <w:i/>
          <w:iCs/>
        </w:rPr>
        <w:t xml:space="preserve"> </w:t>
      </w:r>
      <w:r w:rsidRPr="00C02937">
        <w:t>(</w:t>
      </w:r>
      <w:r w:rsidR="00374904" w:rsidRPr="00C02937">
        <w:t>TG.04</w:t>
      </w:r>
      <w:r w:rsidR="00374904">
        <w:t xml:space="preserve"> P</w:t>
      </w:r>
      <w:r w:rsidRPr="00C02937">
        <w:t>roduksjon av konditorvarer),</w:t>
      </w:r>
      <w:r>
        <w:t xml:space="preserve"> som </w:t>
      </w:r>
      <w:r w:rsidR="00C02937">
        <w:t>klager</w:t>
      </w:r>
      <w:r>
        <w:t xml:space="preserve"> gjennomførte i perioden 2017-2020 i Polen. Av vitnemålet fremgår det videre at denne kvalifikasjonen utgjør </w:t>
      </w:r>
      <w:r w:rsidRPr="00192DA1">
        <w:rPr>
          <w:i/>
          <w:iCs/>
        </w:rPr>
        <w:t>en del av</w:t>
      </w:r>
      <w:r>
        <w:t xml:space="preserve"> yrkene</w:t>
      </w:r>
      <w:r w:rsidR="00C02937">
        <w:t xml:space="preserve"> </w:t>
      </w:r>
      <w:r w:rsidR="00374904">
        <w:t>«</w:t>
      </w:r>
      <w:proofErr w:type="spellStart"/>
      <w:r w:rsidRPr="00192DA1">
        <w:rPr>
          <w:i/>
          <w:iCs/>
        </w:rPr>
        <w:t>Cukiernik</w:t>
      </w:r>
      <w:proofErr w:type="spellEnd"/>
      <w:r w:rsidR="00374904">
        <w:rPr>
          <w:i/>
          <w:iCs/>
        </w:rPr>
        <w:t xml:space="preserve"> </w:t>
      </w:r>
      <w:r w:rsidR="00374904" w:rsidRPr="00401826">
        <w:rPr>
          <w:i/>
          <w:iCs/>
        </w:rPr>
        <w:t>751201)</w:t>
      </w:r>
      <w:r w:rsidR="00374904" w:rsidRPr="00DA55E2">
        <w:rPr>
          <w:i/>
          <w:iCs/>
        </w:rPr>
        <w:t>»</w:t>
      </w:r>
      <w:r w:rsidRPr="00192DA1">
        <w:rPr>
          <w:i/>
          <w:iCs/>
        </w:rPr>
        <w:t xml:space="preserve"> </w:t>
      </w:r>
      <w:r w:rsidRPr="00C02937">
        <w:t>(Konditor</w:t>
      </w:r>
      <w:r w:rsidR="00374904">
        <w:t xml:space="preserve"> </w:t>
      </w:r>
      <w:r w:rsidRPr="00C02937">
        <w:t>751201)</w:t>
      </w:r>
      <w:r w:rsidRPr="00192DA1">
        <w:rPr>
          <w:i/>
          <w:iCs/>
        </w:rPr>
        <w:t xml:space="preserve"> </w:t>
      </w:r>
      <w:r>
        <w:t>og</w:t>
      </w:r>
      <w:r w:rsidRPr="00715735">
        <w:t xml:space="preserve"> </w:t>
      </w:r>
      <w:proofErr w:type="spellStart"/>
      <w:r w:rsidRPr="00192DA1">
        <w:rPr>
          <w:i/>
          <w:iCs/>
        </w:rPr>
        <w:t>Technik</w:t>
      </w:r>
      <w:proofErr w:type="spellEnd"/>
      <w:r w:rsidRPr="00192DA1">
        <w:rPr>
          <w:i/>
          <w:iCs/>
        </w:rPr>
        <w:t xml:space="preserve"> </w:t>
      </w:r>
      <w:proofErr w:type="spellStart"/>
      <w:r w:rsidRPr="00192DA1">
        <w:rPr>
          <w:i/>
          <w:iCs/>
        </w:rPr>
        <w:t>Technologii</w:t>
      </w:r>
      <w:proofErr w:type="spellEnd"/>
      <w:r w:rsidRPr="00192DA1">
        <w:rPr>
          <w:i/>
          <w:iCs/>
        </w:rPr>
        <w:t xml:space="preserve"> </w:t>
      </w:r>
      <w:proofErr w:type="spellStart"/>
      <w:r w:rsidRPr="00192DA1">
        <w:rPr>
          <w:i/>
          <w:iCs/>
        </w:rPr>
        <w:t>Żywności</w:t>
      </w:r>
      <w:proofErr w:type="spellEnd"/>
      <w:r w:rsidR="00DA55E2">
        <w:rPr>
          <w:i/>
          <w:iCs/>
        </w:rPr>
        <w:t xml:space="preserve"> </w:t>
      </w:r>
      <w:r w:rsidR="00DA55E2" w:rsidRPr="00401826">
        <w:rPr>
          <w:i/>
          <w:iCs/>
        </w:rPr>
        <w:t>314403</w:t>
      </w:r>
      <w:r w:rsidR="00DA55E2">
        <w:rPr>
          <w:i/>
          <w:iCs/>
        </w:rPr>
        <w:t>»</w:t>
      </w:r>
      <w:r w:rsidRPr="00192DA1">
        <w:rPr>
          <w:i/>
          <w:iCs/>
        </w:rPr>
        <w:t xml:space="preserve"> </w:t>
      </w:r>
      <w:r w:rsidRPr="00C02937">
        <w:t>(Næringsmiddeltekniker</w:t>
      </w:r>
      <w:r w:rsidR="00374904">
        <w:t xml:space="preserve"> </w:t>
      </w:r>
      <w:r w:rsidRPr="00C02937">
        <w:t>314403),</w:t>
      </w:r>
      <w:r>
        <w:t xml:space="preserve"> som klager har søkt om godkjenning av.</w:t>
      </w:r>
      <w:r w:rsidR="00675657" w:rsidRPr="00675657">
        <w:t xml:space="preserve"> </w:t>
      </w:r>
    </w:p>
    <w:p w14:paraId="1B360B84" w14:textId="3574EE59" w:rsidR="006979E6" w:rsidRPr="00B90AD9" w:rsidRDefault="00DA55E2" w:rsidP="00B90AD9">
      <w:pPr>
        <w:pStyle w:val="NummerertavsnittAlt6"/>
      </w:pPr>
      <w:r w:rsidRPr="00401826">
        <w:t>Klagen</w:t>
      </w:r>
      <w:r w:rsidR="002827EE" w:rsidRPr="00401826">
        <w:t>emnda</w:t>
      </w:r>
      <w:r w:rsidRPr="00401826">
        <w:t xml:space="preserve"> vurderer dermed at</w:t>
      </w:r>
      <w:r w:rsidR="002827EE" w:rsidRPr="00401826">
        <w:t xml:space="preserve"> </w:t>
      </w:r>
      <w:r w:rsidRPr="00401826">
        <w:t>k</w:t>
      </w:r>
      <w:r w:rsidR="00F54E38" w:rsidRPr="00401826">
        <w:t xml:space="preserve">lager ikke </w:t>
      </w:r>
      <w:r w:rsidR="00A21156" w:rsidRPr="00401826">
        <w:t xml:space="preserve">har </w:t>
      </w:r>
      <w:r w:rsidR="00F54E38" w:rsidRPr="00401826">
        <w:t xml:space="preserve">sendt inn dokumentasjonen som kreves for å godkjenne </w:t>
      </w:r>
      <w:r w:rsidR="00A21156" w:rsidRPr="00401826">
        <w:t>den omsøkte kvalifikasjonen</w:t>
      </w:r>
      <w:r w:rsidR="00F54E38" w:rsidRPr="00401826">
        <w:t xml:space="preserve"> </w:t>
      </w:r>
      <w:r w:rsidR="00A21156" w:rsidRPr="00401826">
        <w:t xml:space="preserve">etter </w:t>
      </w:r>
      <w:proofErr w:type="spellStart"/>
      <w:r w:rsidR="00A21156" w:rsidRPr="00401826">
        <w:t>opplæringslova</w:t>
      </w:r>
      <w:proofErr w:type="spellEnd"/>
      <w:r w:rsidR="00A21156" w:rsidRPr="00401826">
        <w:t xml:space="preserve"> § 23-3. </w:t>
      </w:r>
      <w:r w:rsidR="00A21156" w:rsidRPr="00B90AD9">
        <w:t>På denne bakgrunn har klagenemnda kommet til at klagen ikke kan føre frem.</w:t>
      </w:r>
    </w:p>
    <w:p w14:paraId="342BA34B" w14:textId="2A000E98" w:rsidR="00F856E6" w:rsidRPr="00401826" w:rsidRDefault="00F856E6" w:rsidP="00F856E6">
      <w:pPr>
        <w:pStyle w:val="NummerertavsnittAlt6"/>
        <w:tabs>
          <w:tab w:val="clear" w:pos="576"/>
        </w:tabs>
      </w:pPr>
      <w:r w:rsidRPr="00401826">
        <w:t>Klagenemnda bemerker at klager kan kontakte utdanningsstedet for å be om dokumentasjon på fullført utdanning (</w:t>
      </w:r>
      <w:r w:rsidR="00A21156" w:rsidRPr="00401826">
        <w:t>«</w:t>
      </w:r>
      <w:proofErr w:type="spellStart"/>
      <w:r w:rsidRPr="00401826">
        <w:rPr>
          <w:i/>
          <w:iCs/>
        </w:rPr>
        <w:t>Dyplom</w:t>
      </w:r>
      <w:proofErr w:type="spellEnd"/>
      <w:r w:rsidR="00A21156" w:rsidRPr="00401826">
        <w:rPr>
          <w:i/>
          <w:iCs/>
        </w:rPr>
        <w:t>»</w:t>
      </w:r>
      <w:r w:rsidRPr="00401826">
        <w:rPr>
          <w:i/>
          <w:iCs/>
        </w:rPr>
        <w:t>).</w:t>
      </w:r>
      <w:r w:rsidRPr="00401826">
        <w:t xml:space="preserve"> Klager kan sende inn ny søknad når dokumentet foreligger. Dersom klager ikke har fullført utdanningsløpet som kvalifiserer til </w:t>
      </w:r>
      <w:r w:rsidR="00A21156" w:rsidRPr="00401826">
        <w:t>«</w:t>
      </w:r>
      <w:proofErr w:type="spellStart"/>
      <w:r w:rsidRPr="00401826">
        <w:rPr>
          <w:i/>
          <w:iCs/>
        </w:rPr>
        <w:t>Dyplom</w:t>
      </w:r>
      <w:proofErr w:type="spellEnd"/>
      <w:r w:rsidR="00A21156" w:rsidRPr="00401826">
        <w:rPr>
          <w:i/>
          <w:iCs/>
        </w:rPr>
        <w:t>»</w:t>
      </w:r>
      <w:r w:rsidRPr="00401826">
        <w:t xml:space="preserve">, må den manglende utdanningen </w:t>
      </w:r>
      <w:r w:rsidR="00DE7A89" w:rsidRPr="00401826">
        <w:t xml:space="preserve">gjennomføres </w:t>
      </w:r>
      <w:r w:rsidRPr="00401826">
        <w:t>før godkjenning av utdanningen</w:t>
      </w:r>
      <w:r w:rsidR="00DE7A89" w:rsidRPr="00401826">
        <w:t xml:space="preserve"> kan vurderes</w:t>
      </w:r>
      <w:r w:rsidRPr="00401826">
        <w:t xml:space="preserve">.  </w:t>
      </w:r>
    </w:p>
    <w:p w14:paraId="2AD2B89B" w14:textId="77777777" w:rsidR="00A21156" w:rsidRDefault="00545470" w:rsidP="006B77C0">
      <w:pPr>
        <w:pStyle w:val="NummerertavsnittAlt6"/>
      </w:pPr>
      <w:r>
        <w:t>Avslutningsvis</w:t>
      </w:r>
      <w:r w:rsidR="00ED3BD8">
        <w:t xml:space="preserve"> </w:t>
      </w:r>
      <w:r w:rsidR="006B77C0">
        <w:t xml:space="preserve">vil klagenemnda </w:t>
      </w:r>
      <w:r w:rsidR="00A21156">
        <w:t xml:space="preserve">også </w:t>
      </w:r>
      <w:r w:rsidR="006B77C0">
        <w:t>knytte noen bemerkninger til HK-dirs begrunnelse i saken</w:t>
      </w:r>
      <w:r w:rsidR="00ED3BD8">
        <w:t>, selv om det er uten betydning for sakens utfall</w:t>
      </w:r>
      <w:r w:rsidR="006B77C0">
        <w:t xml:space="preserve">. </w:t>
      </w:r>
    </w:p>
    <w:p w14:paraId="33E226A4" w14:textId="3E6D9D51" w:rsidR="00F35445" w:rsidRDefault="006B77C0" w:rsidP="00A21156">
      <w:pPr>
        <w:pStyle w:val="NummerertavsnittAlt6"/>
      </w:pPr>
      <w:r>
        <w:t>Klagenemnda mener at HK-dirs begrunnelse i vedtaket er mangelfull</w:t>
      </w:r>
      <w:r w:rsidR="001D4B29">
        <w:t xml:space="preserve">. </w:t>
      </w:r>
      <w:r w:rsidR="00A21156">
        <w:t>I</w:t>
      </w:r>
      <w:r w:rsidR="000F7C0F">
        <w:t xml:space="preserve"> lys av HK-dirs begrunnelse i vedtaket </w:t>
      </w:r>
      <w:r w:rsidR="00A113CC">
        <w:t xml:space="preserve">fremstår </w:t>
      </w:r>
      <w:r w:rsidR="00A21156">
        <w:t xml:space="preserve">det </w:t>
      </w:r>
      <w:r w:rsidR="00A113CC">
        <w:t>uklart om</w:t>
      </w:r>
      <w:r w:rsidR="000F7C0F">
        <w:t xml:space="preserve"> </w:t>
      </w:r>
      <w:r w:rsidR="00771AA7">
        <w:t>vedtaket er et «avslag»</w:t>
      </w:r>
      <w:r w:rsidR="000F7C0F">
        <w:t>, slik vedtaket</w:t>
      </w:r>
      <w:r w:rsidR="00771AA7">
        <w:t>s tittel</w:t>
      </w:r>
      <w:r w:rsidR="000F7C0F">
        <w:t xml:space="preserve"> tilsier, eller om vedtaket i realiteten innebærer en avvisning av klagers søknad. Tittelen på vedtaket lyder «Avslag […]», likevel indikerer vedtaksteksten «Søknaden kan ikke vurderes», at søknaden er avvist uten </w:t>
      </w:r>
      <w:r w:rsidR="000F7C0F" w:rsidRPr="00BD5CBE">
        <w:t>en nærmere realitetsbehandling. I lys av HK-dirs</w:t>
      </w:r>
      <w:r w:rsidR="00EB62B5" w:rsidRPr="00BD5CBE">
        <w:t xml:space="preserve"> nærmere</w:t>
      </w:r>
      <w:r w:rsidR="000F7C0F" w:rsidRPr="00BD5CBE">
        <w:t xml:space="preserve"> begrunnelse i innstillingen </w:t>
      </w:r>
      <w:r w:rsidR="00A21156" w:rsidRPr="00BD5CBE">
        <w:t xml:space="preserve">forstår </w:t>
      </w:r>
      <w:r w:rsidR="000F7C0F" w:rsidRPr="00BD5CBE">
        <w:t xml:space="preserve">klagenemnda </w:t>
      </w:r>
      <w:r w:rsidR="00A21156" w:rsidRPr="00BD5CBE">
        <w:t xml:space="preserve">det slik </w:t>
      </w:r>
      <w:r w:rsidR="000F7C0F" w:rsidRPr="00BD5CBE">
        <w:t>at HK-dir har foretatt en realitetsbehandling av klagers søknad</w:t>
      </w:r>
      <w:r w:rsidR="00ED3BD8" w:rsidRPr="00BD5CBE">
        <w:t>, selv om denne begrunnelsen også har svakheter</w:t>
      </w:r>
      <w:r w:rsidR="000F7C0F" w:rsidRPr="00BD5CBE">
        <w:t xml:space="preserve">. </w:t>
      </w:r>
    </w:p>
    <w:p w14:paraId="19D1BD55" w14:textId="6D0216D5" w:rsidR="00545470" w:rsidRPr="00BD5CBE" w:rsidRDefault="2B793D4F" w:rsidP="00A21156">
      <w:pPr>
        <w:pStyle w:val="NummerertavsnittAlt6"/>
      </w:pPr>
      <w:r>
        <w:t>Formålet med begrunnelsesplikten i forvaltningsloven § 25 og kravet til samtidig begrunnelse i forvaltningsloven § 24 er blant annet å sette mottaker i stand til å forstå vedtaket</w:t>
      </w:r>
      <w:r w:rsidR="192897CE">
        <w:t>,</w:t>
      </w:r>
      <w:r>
        <w:t xml:space="preserve"> og avgjøre om det er grunnlag for å klage. HK-dir har rettet opp i feilen i klagerunden</w:t>
      </w:r>
      <w:r w:rsidR="47EFD5FC">
        <w:t xml:space="preserve">. </w:t>
      </w:r>
      <w:r w:rsidR="6909146D">
        <w:t xml:space="preserve">Klager fikk nærmere begrunnelse gjennom dialog med saksbehandler, og </w:t>
      </w:r>
      <w:r w:rsidR="3E6A4ACA">
        <w:t>H</w:t>
      </w:r>
      <w:r w:rsidR="6909146D">
        <w:t>K-dir</w:t>
      </w:r>
      <w:r w:rsidR="48ED1AE4">
        <w:t xml:space="preserve"> </w:t>
      </w:r>
      <w:r>
        <w:t xml:space="preserve">har </w:t>
      </w:r>
      <w:r w:rsidR="79FBC8A6">
        <w:t xml:space="preserve">også </w:t>
      </w:r>
      <w:r>
        <w:t xml:space="preserve">gitt en </w:t>
      </w:r>
      <w:r w:rsidR="30FF52FA">
        <w:t xml:space="preserve">mer </w:t>
      </w:r>
      <w:r>
        <w:t>utfyllende begrunnelse i innstillingen til nemnda</w:t>
      </w:r>
      <w:r w:rsidR="330323EB">
        <w:t>.</w:t>
      </w:r>
      <w:r>
        <w:t xml:space="preserve"> Klager har </w:t>
      </w:r>
      <w:r w:rsidR="79FBC8A6">
        <w:t>videre</w:t>
      </w:r>
      <w:r>
        <w:t xml:space="preserve"> fått anledning i klagerunden til å inngi kommentarer til HK-dirs innstilling, og </w:t>
      </w:r>
      <w:r>
        <w:lastRenderedPageBreak/>
        <w:t xml:space="preserve">klagers </w:t>
      </w:r>
      <w:r w:rsidR="74C7D943">
        <w:t xml:space="preserve">rett til </w:t>
      </w:r>
      <w:r>
        <w:t xml:space="preserve">kontradiksjon </w:t>
      </w:r>
      <w:r w:rsidR="679E0A87">
        <w:t>er</w:t>
      </w:r>
      <w:r>
        <w:t xml:space="preserve"> dermed ivaretatt i klagerunden. Til tross for saksbehandlingsfeil anses dermed vedtaket likevel som gyldig etter forvaltningsloven § 41. Nemnda vil i denne sammenheng</w:t>
      </w:r>
      <w:r w:rsidR="44A12569">
        <w:t xml:space="preserve"> </w:t>
      </w:r>
      <w:r w:rsidR="059D24D9">
        <w:t xml:space="preserve">likevel </w:t>
      </w:r>
      <w:r>
        <w:t>understreke at forvaltningsloven § 24 første ledd oppstiller krav til samtidig begrunnelse når HK-dir fatter enkeltvedtak. Nemnda kan ikke se at noen av unntakshjemlene i § 24 andre eller tredje ledd kan gi HK-dir grunnlag for å begrunne vedtaket på et senere tidspunkt. HK-dir bør av samme grunn heller ikke legge opp til en praksis der en utvidet begrunnelse for vedtaket først gis</w:t>
      </w:r>
      <w:r w:rsidR="1837649C">
        <w:t xml:space="preserve"> etter at klagen er mottatt.</w:t>
      </w:r>
      <w:r>
        <w:t xml:space="preserve"> </w:t>
      </w:r>
      <w:r w:rsidR="2347BFB2">
        <w:t>Nemnda oppfordrer også HK-dir til å tydelig angi i vedtakene når en søknad er avslått etter realitetsbehandling, og når en søknad er avvist uten slik behandling. Nemnda ber om at HK-dir er konsekvent i bruken av begrepene «avslag» og «avvisning».</w:t>
      </w:r>
    </w:p>
    <w:p w14:paraId="27EFF548" w14:textId="2261F262" w:rsidR="006B77C0" w:rsidRPr="00486DC2" w:rsidRDefault="007F2D80" w:rsidP="00B90AD9">
      <w:pPr>
        <w:pStyle w:val="NummerertavsnittAlt6"/>
      </w:pPr>
      <w:r w:rsidRPr="00BD5CBE">
        <w:t>Klagen</w:t>
      </w:r>
      <w:r w:rsidR="00686E5C" w:rsidRPr="00BD5CBE">
        <w:t xml:space="preserve">emnda </w:t>
      </w:r>
      <w:r w:rsidR="007A0983" w:rsidRPr="00BD5CBE">
        <w:t>ønsker</w:t>
      </w:r>
      <w:r w:rsidR="00686E5C" w:rsidRPr="00BD5CBE">
        <w:t xml:space="preserve"> også kommentere klagers anførsel om motstridende begrunnelser. Slik saken er opplyst, kan ikke nemnda se at klager har mottatt to ulike begrunnelser for </w:t>
      </w:r>
      <w:r w:rsidR="00F10096" w:rsidRPr="00BD5CBE">
        <w:t>vedtaket</w:t>
      </w:r>
      <w:r w:rsidR="00686E5C" w:rsidRPr="00BD5CBE">
        <w:t xml:space="preserve">. HK-dir har opplyst </w:t>
      </w:r>
      <w:r w:rsidR="00933D4F" w:rsidRPr="00BD5CBE">
        <w:t>at avslaget ikke bygger på at kvalifikasjonene ikke kan godkjennes, men at HK-dir manglet nødvendig dokumentasjon</w:t>
      </w:r>
      <w:r w:rsidR="00686E5C" w:rsidRPr="00BD5CBE">
        <w:t xml:space="preserve">. HK-dir har erkjent at begrunnelsen som </w:t>
      </w:r>
      <w:r w:rsidR="00750196" w:rsidRPr="00BD5CBE">
        <w:t>kom frem</w:t>
      </w:r>
      <w:r w:rsidR="00686E5C" w:rsidRPr="00BD5CBE">
        <w:t xml:space="preserve"> i klageskjemaet ikke samsvarte med vedtaket, og at dette skyldtes en teknisk feil</w:t>
      </w:r>
      <w:r w:rsidR="00F10096" w:rsidRPr="00BD5CBE">
        <w:t>, men har under all</w:t>
      </w:r>
      <w:r w:rsidRPr="00BD5CBE">
        <w:t xml:space="preserve"> annen</w:t>
      </w:r>
      <w:r w:rsidR="00F10096" w:rsidRPr="00BD5CBE">
        <w:t xml:space="preserve"> kommunikasjon </w:t>
      </w:r>
      <w:r w:rsidRPr="00BD5CBE">
        <w:t xml:space="preserve">med klager </w:t>
      </w:r>
      <w:r w:rsidR="00F10096" w:rsidRPr="00BD5CBE">
        <w:t>gitt begrunnelse som er konsekvent med vedtaket</w:t>
      </w:r>
      <w:r w:rsidR="00686E5C" w:rsidRPr="00BD5CBE">
        <w:t xml:space="preserve">. </w:t>
      </w:r>
      <w:r w:rsidR="00513B5D" w:rsidRPr="00BD5CBE">
        <w:t xml:space="preserve">Nemnda mener det er uheldig at </w:t>
      </w:r>
      <w:r w:rsidR="006E6262" w:rsidRPr="00BD5CBE">
        <w:t xml:space="preserve">det har skjedd en teknisk feil, men </w:t>
      </w:r>
      <w:r w:rsidR="00DE4A96" w:rsidRPr="00BD5CBE">
        <w:t>at</w:t>
      </w:r>
      <w:r w:rsidR="00304DDA" w:rsidRPr="00BD5CBE">
        <w:t xml:space="preserve"> </w:t>
      </w:r>
      <w:r w:rsidR="006E6262" w:rsidRPr="00BD5CBE">
        <w:t>f</w:t>
      </w:r>
      <w:r w:rsidR="00686E5C" w:rsidRPr="00BD5CBE">
        <w:t xml:space="preserve">eilen ble rettet </w:t>
      </w:r>
      <w:r w:rsidRPr="00BD5CBE">
        <w:t xml:space="preserve">av HK-dir </w:t>
      </w:r>
      <w:r w:rsidR="00686E5C" w:rsidRPr="00BD5CBE">
        <w:t>i klageomgangen.</w:t>
      </w:r>
      <w:r w:rsidR="00750196" w:rsidRPr="00BD5CBE">
        <w:t xml:space="preserve"> </w:t>
      </w:r>
      <w:r w:rsidR="00686E5C" w:rsidRPr="00BD5CBE">
        <w:t>Klager</w:t>
      </w:r>
      <w:r w:rsidRPr="00BD5CBE">
        <w:t xml:space="preserve"> har også fått</w:t>
      </w:r>
      <w:r w:rsidR="00686E5C" w:rsidRPr="00BD5CBE">
        <w:t xml:space="preserve"> anledning til å komme med merknader etter at feilen ble oppklart. En eventuell saksbehandlingsfeil kan dermed ikke føre til at vedtaket må oppheves, jf. forvaltningsloven § 41.</w:t>
      </w:r>
    </w:p>
    <w:p w14:paraId="0AE167AD" w14:textId="5EBC3E2F" w:rsidR="00446FB1" w:rsidRPr="00486DC2" w:rsidRDefault="00446FB1" w:rsidP="00446FB1">
      <w:pPr>
        <w:pStyle w:val="Overskrift1Alt1"/>
        <w:ind w:left="578" w:hanging="578"/>
      </w:pPr>
      <w:r w:rsidRPr="00486DC2">
        <w:t>Vedtak</w:t>
      </w:r>
      <w:r w:rsidR="006904E1">
        <w:t xml:space="preserve"> </w:t>
      </w:r>
    </w:p>
    <w:p w14:paraId="045303AF" w14:textId="77777777" w:rsidR="00446FB1" w:rsidRPr="002A7EAB" w:rsidRDefault="00446FB1" w:rsidP="00446FB1">
      <w:pPr>
        <w:pStyle w:val="NummerertavsnittAlt6"/>
      </w:pPr>
      <w:r>
        <w:t>Klagenemnda for godkjenning av utenlandsk utdanning og yrkesgodkjenning</w:t>
      </w:r>
      <w:r w:rsidRPr="00486DC2">
        <w:t xml:space="preserve"> fatter etter </w:t>
      </w:r>
      <w:r w:rsidRPr="002A7EAB">
        <w:t>dette følgende vedtak:</w:t>
      </w:r>
    </w:p>
    <w:p w14:paraId="7FC10E03" w14:textId="5CC6F8D4" w:rsidR="00446FB1" w:rsidRPr="002A7EAB" w:rsidRDefault="00446FB1" w:rsidP="056955C8">
      <w:pPr>
        <w:pStyle w:val="Vedtakstekst"/>
        <w:numPr>
          <w:ilvl w:val="0"/>
          <w:numId w:val="1"/>
        </w:numPr>
      </w:pPr>
      <w:r w:rsidRPr="002A7EAB">
        <w:t xml:space="preserve">Klagen tas ikke til følge. </w:t>
      </w:r>
      <w:r w:rsidR="002A2D7A" w:rsidRPr="002A7EAB">
        <w:t xml:space="preserve">HK-dirs vedtak om avslag av </w:t>
      </w:r>
      <w:r w:rsidR="00BD5CBE" w:rsidRPr="002A7EAB">
        <w:t>20. november 2025</w:t>
      </w:r>
      <w:r w:rsidR="002A2D7A" w:rsidRPr="002A7EAB">
        <w:t xml:space="preserve"> opprettholdes.</w:t>
      </w:r>
    </w:p>
    <w:p w14:paraId="35A6579D" w14:textId="77777777" w:rsidR="00446FB1" w:rsidRPr="00486DC2" w:rsidRDefault="00446FB1" w:rsidP="00446FB1">
      <w:pPr>
        <w:pStyle w:val="Brdtekst"/>
      </w:pPr>
    </w:p>
    <w:p w14:paraId="497C02B1" w14:textId="77777777" w:rsidR="00446FB1" w:rsidRPr="00486DC2" w:rsidRDefault="00446FB1" w:rsidP="00446FB1">
      <w:pPr>
        <w:pStyle w:val="Brdtekst"/>
      </w:pPr>
      <w:r w:rsidRPr="00486DC2">
        <w:t>Vedtaket er endelig og kan ikke påklages, jf. forvaltningsloven § 28 tredje ledd.</w:t>
      </w:r>
    </w:p>
    <w:p w14:paraId="35802647" w14:textId="1D32CAE9" w:rsidR="00446FB1" w:rsidRPr="00486DC2" w:rsidRDefault="00446FB1" w:rsidP="00446FB1">
      <w:pPr>
        <w:pStyle w:val="Brdtekst"/>
      </w:pPr>
      <w:r w:rsidRPr="00486DC2">
        <w:t xml:space="preserve">Vedtaket </w:t>
      </w:r>
      <w:r w:rsidRPr="002A7EAB">
        <w:t>er enstemmig</w:t>
      </w:r>
      <w:r w:rsidR="002A7EAB" w:rsidRPr="002A7EAB">
        <w:t>.</w:t>
      </w:r>
      <w:r w:rsidRPr="002A7EAB">
        <w:t xml:space="preserve"> </w:t>
      </w:r>
    </w:p>
    <w:p w14:paraId="46299330" w14:textId="77777777" w:rsidR="00486DC2" w:rsidRPr="00486DC2" w:rsidRDefault="00486DC2" w:rsidP="00345F85">
      <w:pPr>
        <w:pStyle w:val="Brdtekst"/>
      </w:pPr>
    </w:p>
    <w:p w14:paraId="6DB1E794" w14:textId="5217C9D3" w:rsidR="009E3B3A" w:rsidRDefault="009E3B3A" w:rsidP="009E3B3A">
      <w:pPr>
        <w:pStyle w:val="Brdtekst"/>
        <w:jc w:val="center"/>
        <w:rPr>
          <w:b/>
          <w:bCs/>
        </w:rPr>
      </w:pPr>
      <w:r w:rsidRPr="002A7EAB">
        <w:rPr>
          <w:b/>
          <w:bCs/>
        </w:rPr>
        <w:t>15. april 2026</w:t>
      </w:r>
    </w:p>
    <w:p w14:paraId="161BF3E0" w14:textId="77777777" w:rsidR="009E3B3A" w:rsidRDefault="009E3B3A" w:rsidP="009E3B3A">
      <w:pPr>
        <w:pStyle w:val="Brdtekst"/>
        <w:rPr>
          <w:b/>
          <w:bCs/>
        </w:rPr>
      </w:pPr>
    </w:p>
    <w:tbl>
      <w:tblPr>
        <w:tblStyle w:val="Tabellrutenet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1"/>
        <w:gridCol w:w="1256"/>
        <w:gridCol w:w="2352"/>
        <w:gridCol w:w="1854"/>
        <w:gridCol w:w="1977"/>
      </w:tblGrid>
      <w:tr w:rsidR="009E3B3A" w14:paraId="01DF29F6" w14:textId="77777777" w:rsidTr="00345F85">
        <w:trPr>
          <w:trHeight w:val="1399"/>
          <w:jc w:val="center"/>
        </w:trPr>
        <w:tc>
          <w:tcPr>
            <w:tcW w:w="1621" w:type="dxa"/>
          </w:tcPr>
          <w:p w14:paraId="65375924" w14:textId="77777777" w:rsidR="009E3B3A" w:rsidRDefault="009E3B3A" w:rsidP="00345F85">
            <w:pPr>
              <w:pStyle w:val="Bunntekst"/>
            </w:pPr>
            <w:r w:rsidRPr="004335C5">
              <w:t>Henrik W. Bärnholdt</w:t>
            </w:r>
          </w:p>
        </w:tc>
        <w:tc>
          <w:tcPr>
            <w:tcW w:w="1256" w:type="dxa"/>
          </w:tcPr>
          <w:p w14:paraId="1763AA53" w14:textId="77777777" w:rsidR="009E3B3A" w:rsidRDefault="009E3B3A" w:rsidP="00345F85">
            <w:pPr>
              <w:pStyle w:val="Bunntekst"/>
            </w:pPr>
            <w:r w:rsidRPr="004335C5">
              <w:t>Kristin Seehusen</w:t>
            </w:r>
          </w:p>
        </w:tc>
        <w:tc>
          <w:tcPr>
            <w:tcW w:w="2352" w:type="dxa"/>
          </w:tcPr>
          <w:p w14:paraId="6589E95F" w14:textId="77777777" w:rsidR="009E3B3A" w:rsidRDefault="009E3B3A" w:rsidP="00345F85">
            <w:pPr>
              <w:pStyle w:val="Bunntekst"/>
            </w:pPr>
            <w:r w:rsidRPr="004335C5">
              <w:t>Miriam Thea Josefin Svenaeus Bakken Wallenborg</w:t>
            </w:r>
          </w:p>
        </w:tc>
        <w:tc>
          <w:tcPr>
            <w:tcW w:w="1854" w:type="dxa"/>
          </w:tcPr>
          <w:p w14:paraId="76CADCB1" w14:textId="77777777" w:rsidR="009E3B3A" w:rsidRDefault="009E3B3A" w:rsidP="00345F85">
            <w:pPr>
              <w:pStyle w:val="Bunntekst"/>
            </w:pPr>
            <w:r w:rsidRPr="004335C5">
              <w:t>Øistein Frank Sundli</w:t>
            </w:r>
          </w:p>
        </w:tc>
        <w:tc>
          <w:tcPr>
            <w:tcW w:w="1977" w:type="dxa"/>
          </w:tcPr>
          <w:p w14:paraId="5F8163D1" w14:textId="77777777" w:rsidR="009E3B3A" w:rsidRDefault="009E3B3A" w:rsidP="00345F85">
            <w:pPr>
              <w:pStyle w:val="Bunntekst"/>
            </w:pPr>
            <w:proofErr w:type="spellStart"/>
            <w:r w:rsidRPr="004335C5">
              <w:t>Taija-Riitta</w:t>
            </w:r>
            <w:proofErr w:type="spellEnd"/>
            <w:r w:rsidRPr="004335C5">
              <w:t xml:space="preserve"> </w:t>
            </w:r>
            <w:proofErr w:type="spellStart"/>
            <w:r w:rsidRPr="004335C5">
              <w:t>Blencke</w:t>
            </w:r>
            <w:proofErr w:type="spellEnd"/>
          </w:p>
        </w:tc>
      </w:tr>
      <w:tr w:rsidR="009E3B3A" w14:paraId="02FCEA78" w14:textId="77777777" w:rsidTr="00345F85">
        <w:trPr>
          <w:trHeight w:val="632"/>
          <w:jc w:val="center"/>
        </w:trPr>
        <w:tc>
          <w:tcPr>
            <w:tcW w:w="1621" w:type="dxa"/>
          </w:tcPr>
          <w:p w14:paraId="69597E75" w14:textId="77777777" w:rsidR="009E3B3A" w:rsidRDefault="009E3B3A" w:rsidP="00345F85">
            <w:pPr>
              <w:pStyle w:val="Bunntekst"/>
            </w:pPr>
            <w:r>
              <w:t>Nemndsleder</w:t>
            </w:r>
          </w:p>
        </w:tc>
        <w:tc>
          <w:tcPr>
            <w:tcW w:w="1256" w:type="dxa"/>
          </w:tcPr>
          <w:p w14:paraId="29554246" w14:textId="77777777" w:rsidR="009E3B3A" w:rsidRDefault="009E3B3A" w:rsidP="00345F85">
            <w:pPr>
              <w:pStyle w:val="Bunntekst"/>
            </w:pPr>
            <w:r>
              <w:t>Nestleder</w:t>
            </w:r>
          </w:p>
        </w:tc>
        <w:tc>
          <w:tcPr>
            <w:tcW w:w="2352" w:type="dxa"/>
          </w:tcPr>
          <w:p w14:paraId="46DC33E6" w14:textId="77777777" w:rsidR="009E3B3A" w:rsidRDefault="009E3B3A" w:rsidP="00345F85">
            <w:pPr>
              <w:pStyle w:val="Bunntekst"/>
            </w:pPr>
            <w:r>
              <w:t>Nemndsmedlem</w:t>
            </w:r>
          </w:p>
        </w:tc>
        <w:tc>
          <w:tcPr>
            <w:tcW w:w="1854" w:type="dxa"/>
          </w:tcPr>
          <w:p w14:paraId="08BFC870" w14:textId="77777777" w:rsidR="009E3B3A" w:rsidRDefault="009E3B3A" w:rsidP="00345F85">
            <w:pPr>
              <w:pStyle w:val="Bunntekst"/>
            </w:pPr>
            <w:r>
              <w:t>Nemndsmedlem</w:t>
            </w:r>
          </w:p>
        </w:tc>
        <w:tc>
          <w:tcPr>
            <w:tcW w:w="1977" w:type="dxa"/>
          </w:tcPr>
          <w:p w14:paraId="407927E9" w14:textId="77777777" w:rsidR="009E3B3A" w:rsidRDefault="009E3B3A" w:rsidP="00345F85">
            <w:pPr>
              <w:pStyle w:val="Bunntekst"/>
            </w:pPr>
            <w:r>
              <w:t>Nemndsmedlem</w:t>
            </w:r>
          </w:p>
        </w:tc>
      </w:tr>
    </w:tbl>
    <w:p w14:paraId="43A46FAA" w14:textId="17F19253" w:rsidR="00486DC2" w:rsidRDefault="00486DC2" w:rsidP="009E3B3A">
      <w:pPr>
        <w:pStyle w:val="Bunntekst"/>
      </w:pPr>
    </w:p>
    <w:p w14:paraId="435E3A9B" w14:textId="77777777" w:rsidR="002A2D7A" w:rsidRPr="00486DC2" w:rsidRDefault="002A2D7A" w:rsidP="009E3B3A">
      <w:pPr>
        <w:pStyle w:val="Bunntekst"/>
      </w:pPr>
    </w:p>
    <w:sdt>
      <w:sdtPr>
        <w:rPr>
          <w:i/>
          <w:iCs/>
        </w:rPr>
        <w:id w:val="-77674891"/>
        <w:lock w:val="sdtLocked"/>
        <w:placeholder>
          <w:docPart w:val="C87F4F6181BB441BB89D5007E08FF708"/>
        </w:placeholder>
        <w:text/>
      </w:sdtPr>
      <w:sdtEndPr/>
      <w:sdtContent>
        <w:p w14:paraId="165CACAB" w14:textId="77777777" w:rsidR="00486DC2" w:rsidRPr="00486DC2" w:rsidRDefault="00486DC2" w:rsidP="00345F85">
          <w:r w:rsidRPr="00486DC2">
            <w:rPr>
              <w:i/>
              <w:iCs/>
            </w:rPr>
            <w:t>Dokumentet er elektronisk godkjent og har ingen signatur</w:t>
          </w:r>
        </w:p>
      </w:sdtContent>
    </w:sdt>
    <w:p w14:paraId="7C58E2C6" w14:textId="77777777" w:rsidR="00486DC2" w:rsidRPr="00486DC2" w:rsidRDefault="00486DC2"/>
    <w:p w14:paraId="691C0E47" w14:textId="77777777" w:rsidR="00AE2862" w:rsidRPr="00486DC2" w:rsidRDefault="00AE2862"/>
    <w:sectPr w:rsidR="00AE2862" w:rsidRPr="00486DC2" w:rsidSect="00276229">
      <w:headerReference w:type="default" r:id="rId12"/>
      <w:footerReference w:type="even" r:id="rId13"/>
      <w:footerReference w:type="default" r:id="rId14"/>
      <w:headerReference w:type="first" r:id="rId15"/>
      <w:footerReference w:type="first" r:id="rId16"/>
      <w:pgSz w:w="11906" w:h="16838"/>
      <w:pgMar w:top="1418" w:right="1418" w:bottom="1418" w:left="1418" w:header="454"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D36B9" w14:textId="77777777" w:rsidR="002E1138" w:rsidRDefault="002E1138">
      <w:r>
        <w:separator/>
      </w:r>
    </w:p>
  </w:endnote>
  <w:endnote w:type="continuationSeparator" w:id="0">
    <w:p w14:paraId="3BDCDA04" w14:textId="77777777" w:rsidR="002E1138" w:rsidRDefault="002E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E097" w14:textId="77777777" w:rsidR="00BE7A50" w:rsidRDefault="001E763D">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0201D2D5" w14:textId="77777777" w:rsidR="00BE7A50" w:rsidRDefault="00BE7A50">
    <w:pPr>
      <w:pStyle w:val="Bunntekst"/>
      <w:ind w:right="360"/>
    </w:pPr>
  </w:p>
  <w:p w14:paraId="1B01DDEB" w14:textId="77777777" w:rsidR="00BE7A50" w:rsidRDefault="00BE7A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C2CB" w14:textId="77777777" w:rsidR="00BE7A50" w:rsidRDefault="00BE7A50">
    <w:pPr>
      <w:pStyle w:val="Bunntekst"/>
      <w:framePr w:wrap="around" w:vAnchor="text" w:hAnchor="margin" w:xAlign="right" w:y="1"/>
      <w:rPr>
        <w:rStyle w:val="Sidetall"/>
      </w:rPr>
    </w:pPr>
  </w:p>
  <w:p w14:paraId="2D8F9A92" w14:textId="77777777" w:rsidR="00BE7A50" w:rsidRDefault="00BE7A50">
    <w:pPr>
      <w:pStyle w:val="Bunntekst"/>
      <w:ind w:right="360"/>
    </w:pPr>
  </w:p>
  <w:p w14:paraId="7929AF0C" w14:textId="77777777" w:rsidR="00BE7A50" w:rsidRDefault="00BE7A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FE2A" w14:textId="77777777" w:rsidR="00BE7A50" w:rsidRDefault="00BE7A50" w:rsidP="00345F85">
    <w:pPr>
      <w:rPr>
        <w:sz w:val="20"/>
        <w:szCs w:val="20"/>
      </w:rPr>
    </w:pPr>
  </w:p>
  <w:tbl>
    <w:tblPr>
      <w:tblW w:w="9435" w:type="dxa"/>
      <w:tblCellMar>
        <w:left w:w="70" w:type="dxa"/>
        <w:right w:w="70" w:type="dxa"/>
      </w:tblCellMar>
      <w:tblLook w:val="04A0" w:firstRow="1" w:lastRow="0" w:firstColumn="1" w:lastColumn="0" w:noHBand="0" w:noVBand="1"/>
    </w:tblPr>
    <w:tblGrid>
      <w:gridCol w:w="2107"/>
      <w:gridCol w:w="2762"/>
      <w:gridCol w:w="871"/>
      <w:gridCol w:w="1560"/>
      <w:gridCol w:w="2135"/>
    </w:tblGrid>
    <w:tr w:rsidR="00345F85" w14:paraId="138DDA6A" w14:textId="77777777" w:rsidTr="00345F85">
      <w:trPr>
        <w:cantSplit/>
        <w:trHeight w:val="548"/>
      </w:trPr>
      <w:tc>
        <w:tcPr>
          <w:tcW w:w="2107" w:type="dxa"/>
          <w:hideMark/>
        </w:tcPr>
        <w:sdt>
          <w:sdtPr>
            <w:rPr>
              <w:b/>
              <w:sz w:val="20"/>
              <w:szCs w:val="20"/>
              <w:lang w:eastAsia="en-US"/>
            </w:rPr>
            <w:tag w:val="Label_Postadr"/>
            <w:id w:val="1504007785"/>
            <w:placeholder>
              <w:docPart w:val="C87F4F6181BB441BB89D5007E08FF708"/>
            </w:placeholder>
            <w:text w:multiLine="1"/>
          </w:sdtPr>
          <w:sdtEndPr/>
          <w:sdtContent>
            <w:p w14:paraId="0EC77704" w14:textId="77777777" w:rsidR="00BE7A50" w:rsidRDefault="001E763D" w:rsidP="00345F85">
              <w:pPr>
                <w:pStyle w:val="Bunntekst"/>
                <w:spacing w:line="254" w:lineRule="auto"/>
                <w:rPr>
                  <w:b/>
                  <w:sz w:val="20"/>
                  <w:szCs w:val="20"/>
                  <w:lang w:eastAsia="en-US"/>
                </w:rPr>
              </w:pPr>
              <w:r>
                <w:rPr>
                  <w:b/>
                  <w:sz w:val="20"/>
                  <w:szCs w:val="20"/>
                  <w:lang w:eastAsia="en-US"/>
                </w:rPr>
                <w:t>Postadresse:</w:t>
              </w:r>
            </w:p>
          </w:sdtContent>
        </w:sdt>
        <w:sdt>
          <w:sdtPr>
            <w:rPr>
              <w:sz w:val="20"/>
              <w:szCs w:val="20"/>
              <w:lang w:eastAsia="en-US"/>
            </w:rPr>
            <w:tag w:val="Label_Adresse"/>
            <w:id w:val="1448192506"/>
            <w:placeholder>
              <w:docPart w:val="C87F4F6181BB441BB89D5007E08FF708"/>
            </w:placeholder>
            <w:text w:multiLine="1"/>
          </w:sdtPr>
          <w:sdtEndPr/>
          <w:sdtContent>
            <w:p w14:paraId="152D7B32" w14:textId="77777777" w:rsidR="00BE7A50" w:rsidRDefault="001E763D" w:rsidP="00345F85">
              <w:pPr>
                <w:pStyle w:val="Bunntekst"/>
                <w:spacing w:line="254" w:lineRule="auto"/>
                <w:rPr>
                  <w:sz w:val="20"/>
                  <w:szCs w:val="20"/>
                  <w:lang w:eastAsia="en-US"/>
                </w:rPr>
              </w:pPr>
              <w:r>
                <w:rPr>
                  <w:sz w:val="20"/>
                  <w:szCs w:val="20"/>
                  <w:lang w:eastAsia="en-US"/>
                </w:rPr>
                <w:t>Postboks 511 Sentrum</w:t>
              </w:r>
            </w:p>
          </w:sdtContent>
        </w:sdt>
        <w:sdt>
          <w:sdtPr>
            <w:rPr>
              <w:sz w:val="20"/>
              <w:szCs w:val="20"/>
              <w:lang w:eastAsia="en-US"/>
            </w:rPr>
            <w:tag w:val="Label_PstedPnr"/>
            <w:id w:val="50581727"/>
            <w:placeholder>
              <w:docPart w:val="C87F4F6181BB441BB89D5007E08FF708"/>
            </w:placeholder>
            <w:text w:multiLine="1"/>
          </w:sdtPr>
          <w:sdtEndPr/>
          <w:sdtContent>
            <w:p w14:paraId="0CDBDD1F" w14:textId="77777777" w:rsidR="00BE7A50" w:rsidRDefault="001E763D" w:rsidP="00345F85">
              <w:pPr>
                <w:pStyle w:val="Bunntekst"/>
                <w:spacing w:line="254" w:lineRule="auto"/>
                <w:rPr>
                  <w:sz w:val="20"/>
                  <w:szCs w:val="20"/>
                  <w:lang w:eastAsia="en-US"/>
                </w:rPr>
              </w:pPr>
              <w:r>
                <w:rPr>
                  <w:sz w:val="20"/>
                  <w:szCs w:val="20"/>
                  <w:lang w:eastAsia="en-US"/>
                </w:rPr>
                <w:t>5805 Bergen</w:t>
              </w:r>
            </w:p>
          </w:sdtContent>
        </w:sdt>
      </w:tc>
      <w:tc>
        <w:tcPr>
          <w:tcW w:w="2762" w:type="dxa"/>
          <w:hideMark/>
        </w:tcPr>
        <w:sdt>
          <w:sdtPr>
            <w:rPr>
              <w:b/>
              <w:sz w:val="20"/>
              <w:szCs w:val="20"/>
              <w:lang w:eastAsia="en-US"/>
            </w:rPr>
            <w:tag w:val="Label_Besøkadr"/>
            <w:id w:val="957766829"/>
            <w:placeholder>
              <w:docPart w:val="C87F4F6181BB441BB89D5007E08FF708"/>
            </w:placeholder>
            <w:text w:multiLine="1"/>
          </w:sdtPr>
          <w:sdtEndPr/>
          <w:sdtContent>
            <w:p w14:paraId="69BEAB53" w14:textId="77777777" w:rsidR="00BE7A50" w:rsidRDefault="001E763D" w:rsidP="00345F85">
              <w:pPr>
                <w:pStyle w:val="Bunntekst"/>
                <w:spacing w:line="254" w:lineRule="auto"/>
                <w:rPr>
                  <w:sz w:val="20"/>
                  <w:szCs w:val="20"/>
                  <w:lang w:eastAsia="en-US"/>
                </w:rPr>
              </w:pPr>
              <w:r>
                <w:rPr>
                  <w:b/>
                  <w:sz w:val="20"/>
                  <w:szCs w:val="20"/>
                  <w:lang w:eastAsia="en-US"/>
                </w:rPr>
                <w:t>Besøksadresse:</w:t>
              </w:r>
            </w:p>
          </w:sdtContent>
        </w:sdt>
        <w:sdt>
          <w:sdtPr>
            <w:rPr>
              <w:rFonts w:cs="Arial"/>
              <w:sz w:val="20"/>
              <w:szCs w:val="20"/>
              <w:lang w:eastAsia="en-US"/>
            </w:rPr>
            <w:tag w:val="Label_Badr"/>
            <w:id w:val="-2129841361"/>
            <w:placeholder>
              <w:docPart w:val="C87F4F6181BB441BB89D5007E08FF708"/>
            </w:placeholder>
            <w:text w:multiLine="1"/>
          </w:sdtPr>
          <w:sdtEndPr/>
          <w:sdtContent>
            <w:p w14:paraId="52BF90C7" w14:textId="77777777" w:rsidR="00BE7A50" w:rsidRDefault="001E763D" w:rsidP="00345F85">
              <w:pPr>
                <w:pStyle w:val="Bunntekst"/>
                <w:spacing w:line="254" w:lineRule="auto"/>
                <w:rPr>
                  <w:sz w:val="20"/>
                  <w:szCs w:val="20"/>
                  <w:lang w:eastAsia="en-US"/>
                </w:rPr>
              </w:pPr>
              <w:r>
                <w:rPr>
                  <w:rFonts w:cs="Arial"/>
                  <w:sz w:val="20"/>
                  <w:szCs w:val="20"/>
                  <w:lang w:eastAsia="en-US"/>
                </w:rPr>
                <w:t>Zander Kaaes gate 7</w:t>
              </w:r>
              <w:r>
                <w:rPr>
                  <w:rFonts w:cs="Arial"/>
                  <w:sz w:val="20"/>
                  <w:szCs w:val="20"/>
                  <w:lang w:eastAsia="en-US"/>
                </w:rPr>
                <w:br/>
                <w:t>5015 Bergen</w:t>
              </w:r>
            </w:p>
          </w:sdtContent>
        </w:sdt>
      </w:tc>
      <w:tc>
        <w:tcPr>
          <w:tcW w:w="871" w:type="dxa"/>
        </w:tcPr>
        <w:p w14:paraId="1A220547" w14:textId="77777777" w:rsidR="00BE7A50" w:rsidRDefault="00BE7A50" w:rsidP="00345F85">
          <w:pPr>
            <w:pStyle w:val="Bunntekst"/>
            <w:spacing w:line="254" w:lineRule="auto"/>
            <w:rPr>
              <w:sz w:val="20"/>
              <w:szCs w:val="20"/>
              <w:lang w:eastAsia="en-US"/>
            </w:rPr>
          </w:pPr>
        </w:p>
        <w:p w14:paraId="2631263F" w14:textId="77777777" w:rsidR="00BE7A50" w:rsidRDefault="008A2EBA" w:rsidP="00345F85">
          <w:pPr>
            <w:pStyle w:val="Bunntekst"/>
            <w:spacing w:line="254" w:lineRule="auto"/>
            <w:rPr>
              <w:sz w:val="20"/>
              <w:szCs w:val="20"/>
              <w:lang w:eastAsia="en-US"/>
            </w:rPr>
          </w:pPr>
          <w:sdt>
            <w:sdtPr>
              <w:rPr>
                <w:sz w:val="20"/>
                <w:szCs w:val="20"/>
                <w:lang w:eastAsia="en-US"/>
              </w:rPr>
              <w:tag w:val="Label_Tlftxt"/>
              <w:id w:val="1665207345"/>
              <w:placeholder>
                <w:docPart w:val="C87F4F6181BB441BB89D5007E08FF708"/>
              </w:placeholder>
              <w:text w:multiLine="1"/>
            </w:sdtPr>
            <w:sdtEndPr/>
            <w:sdtContent>
              <w:r w:rsidR="001E763D">
                <w:rPr>
                  <w:sz w:val="20"/>
                  <w:szCs w:val="20"/>
                  <w:lang w:eastAsia="en-US"/>
                </w:rPr>
                <w:t>Telefon:</w:t>
              </w:r>
            </w:sdtContent>
          </w:sdt>
        </w:p>
      </w:tc>
      <w:tc>
        <w:tcPr>
          <w:tcW w:w="1560" w:type="dxa"/>
        </w:tcPr>
        <w:p w14:paraId="4695143B" w14:textId="77777777" w:rsidR="00BE7A50" w:rsidRDefault="00BE7A50" w:rsidP="00345F85">
          <w:pPr>
            <w:pStyle w:val="Bunntekst"/>
            <w:spacing w:line="254" w:lineRule="auto"/>
            <w:rPr>
              <w:sz w:val="20"/>
              <w:szCs w:val="20"/>
              <w:lang w:eastAsia="en-US"/>
            </w:rPr>
          </w:pPr>
        </w:p>
        <w:p w14:paraId="6035F100" w14:textId="77777777" w:rsidR="00BE7A50" w:rsidRDefault="008A2EBA" w:rsidP="00345F85">
          <w:pPr>
            <w:pStyle w:val="Bunntekst"/>
            <w:spacing w:line="254" w:lineRule="auto"/>
            <w:rPr>
              <w:sz w:val="20"/>
              <w:szCs w:val="20"/>
              <w:lang w:eastAsia="en-US"/>
            </w:rPr>
          </w:pPr>
          <w:sdt>
            <w:sdtPr>
              <w:rPr>
                <w:sz w:val="20"/>
                <w:szCs w:val="20"/>
                <w:lang w:eastAsia="en-US"/>
              </w:rPr>
              <w:tag w:val="Label_Tlfnr"/>
              <w:id w:val="1179625832"/>
              <w:placeholder>
                <w:docPart w:val="C87F4F6181BB441BB89D5007E08FF708"/>
              </w:placeholder>
              <w:text/>
            </w:sdtPr>
            <w:sdtEndPr/>
            <w:sdtContent>
              <w:r w:rsidR="001E763D">
                <w:rPr>
                  <w:sz w:val="20"/>
                  <w:szCs w:val="20"/>
                  <w:lang w:eastAsia="en-US"/>
                </w:rPr>
                <w:t>+47 55 19 30 00</w:t>
              </w:r>
            </w:sdtContent>
          </w:sdt>
        </w:p>
      </w:tc>
      <w:tc>
        <w:tcPr>
          <w:tcW w:w="2135" w:type="dxa"/>
        </w:tcPr>
        <w:p w14:paraId="106B777A" w14:textId="77777777" w:rsidR="00BE7A50" w:rsidRDefault="00BE7A50" w:rsidP="00345F85">
          <w:pPr>
            <w:pStyle w:val="Bunntekst"/>
            <w:spacing w:line="254" w:lineRule="auto"/>
            <w:rPr>
              <w:sz w:val="20"/>
              <w:szCs w:val="20"/>
              <w:lang w:eastAsia="en-US"/>
            </w:rPr>
          </w:pPr>
        </w:p>
        <w:p w14:paraId="05D33B12" w14:textId="77777777" w:rsidR="00BE7A50" w:rsidRDefault="008A2EBA" w:rsidP="00345F85">
          <w:pPr>
            <w:pStyle w:val="Bunntekst"/>
            <w:spacing w:line="254" w:lineRule="auto"/>
            <w:rPr>
              <w:sz w:val="20"/>
              <w:szCs w:val="20"/>
              <w:lang w:eastAsia="en-US"/>
            </w:rPr>
          </w:pPr>
          <w:sdt>
            <w:sdtPr>
              <w:rPr>
                <w:sz w:val="20"/>
                <w:szCs w:val="20"/>
                <w:lang w:eastAsia="en-US"/>
              </w:rPr>
              <w:tag w:val="Label_epost"/>
              <w:id w:val="-149056712"/>
              <w:placeholder>
                <w:docPart w:val="C87F4F6181BB441BB89D5007E08FF708"/>
              </w:placeholder>
              <w:text w:multiLine="1"/>
            </w:sdtPr>
            <w:sdtEndPr/>
            <w:sdtContent>
              <w:r w:rsidR="001E763D">
                <w:rPr>
                  <w:sz w:val="20"/>
                  <w:szCs w:val="20"/>
                  <w:lang w:eastAsia="en-US"/>
                </w:rPr>
                <w:t>post@knse.no</w:t>
              </w:r>
            </w:sdtContent>
          </w:sdt>
        </w:p>
      </w:tc>
    </w:tr>
  </w:tbl>
  <w:p w14:paraId="4400C2D0" w14:textId="77777777" w:rsidR="00BE7A50" w:rsidRPr="007A7D5C" w:rsidRDefault="001E763D" w:rsidP="00345F85">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F695" w14:textId="77777777" w:rsidR="002E1138" w:rsidRDefault="002E1138">
      <w:r>
        <w:separator/>
      </w:r>
    </w:p>
  </w:footnote>
  <w:footnote w:type="continuationSeparator" w:id="0">
    <w:p w14:paraId="17CF6834" w14:textId="77777777" w:rsidR="002E1138" w:rsidRDefault="002E1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7C00" w14:textId="77777777" w:rsidR="00BE7A50" w:rsidRPr="00BC5BDF" w:rsidRDefault="001E763D" w:rsidP="00345F85">
    <w:pPr>
      <w:tabs>
        <w:tab w:val="left" w:pos="7938"/>
        <w:tab w:val="right" w:pos="10206"/>
      </w:tabs>
      <w:jc w:val="right"/>
      <w:rPr>
        <w:b/>
        <w:bCs/>
        <w:i/>
        <w:iCs/>
      </w:rPr>
    </w:pPr>
    <w:r w:rsidRPr="00BC5BDF">
      <w:t xml:space="preserve">Side </w:t>
    </w:r>
    <w:r w:rsidRPr="00BC5BDF">
      <w:fldChar w:fldCharType="begin"/>
    </w:r>
    <w:r w:rsidRPr="00BC5BDF">
      <w:instrText xml:space="preserve"> PAGE </w:instrText>
    </w:r>
    <w:r w:rsidRPr="00BC5BDF">
      <w:fldChar w:fldCharType="separate"/>
    </w:r>
    <w:r w:rsidRPr="00BC5BDF">
      <w:rPr>
        <w:noProof/>
      </w:rPr>
      <w:t>2</w:t>
    </w:r>
    <w:r w:rsidRPr="00BC5BDF">
      <w:fldChar w:fldCharType="end"/>
    </w:r>
    <w:r w:rsidRPr="00BC5BDF">
      <w:t xml:space="preserve"> av </w:t>
    </w:r>
    <w:r w:rsidRPr="00BC5BDF">
      <w:rPr>
        <w:noProof/>
      </w:rPr>
      <w:fldChar w:fldCharType="begin"/>
    </w:r>
    <w:r w:rsidRPr="00BC5BDF">
      <w:rPr>
        <w:noProof/>
      </w:rPr>
      <w:instrText xml:space="preserve"> NUMPAGES </w:instrText>
    </w:r>
    <w:r w:rsidRPr="00BC5BDF">
      <w:rPr>
        <w:noProof/>
      </w:rPr>
      <w:fldChar w:fldCharType="separate"/>
    </w:r>
    <w:r w:rsidRPr="00BC5BDF">
      <w:rPr>
        <w:noProof/>
      </w:rPr>
      <w:t>2</w:t>
    </w:r>
    <w:r w:rsidRPr="00BC5BDF">
      <w:rPr>
        <w:noProof/>
      </w:rPr>
      <w:fldChar w:fldCharType="end"/>
    </w:r>
    <w:bookmarkStart w:id="1" w:name="V_dato_2"/>
    <w:bookmarkStart w:id="2" w:name="V_ref_2"/>
    <w:bookmarkEnd w:id="1"/>
    <w:bookmarkEnd w:id="2"/>
  </w:p>
  <w:p w14:paraId="43D0E697" w14:textId="77777777" w:rsidR="00BE7A50" w:rsidRPr="00BC5BDF" w:rsidRDefault="00BE7A5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8" w:type="dxa"/>
      <w:tblLook w:val="01E0" w:firstRow="1" w:lastRow="1" w:firstColumn="1" w:lastColumn="1" w:noHBand="0" w:noVBand="0"/>
    </w:tblPr>
    <w:tblGrid>
      <w:gridCol w:w="1951"/>
      <w:gridCol w:w="5670"/>
      <w:gridCol w:w="2027"/>
    </w:tblGrid>
    <w:tr w:rsidR="00345F85" w14:paraId="7CB621CB" w14:textId="77777777" w:rsidTr="00345F85">
      <w:tc>
        <w:tcPr>
          <w:tcW w:w="1951" w:type="dxa"/>
        </w:tcPr>
        <w:p w14:paraId="1B086571" w14:textId="77777777" w:rsidR="00BE7A50" w:rsidRDefault="00BE7A50" w:rsidP="00345F85">
          <w:pPr>
            <w:pStyle w:val="Topptekst"/>
            <w:jc w:val="center"/>
          </w:pPr>
        </w:p>
      </w:tc>
      <w:tc>
        <w:tcPr>
          <w:tcW w:w="5670" w:type="dxa"/>
        </w:tcPr>
        <w:p w14:paraId="2C2859BF" w14:textId="2DBAA1C3" w:rsidR="00BE7A50" w:rsidRDefault="00E859A5" w:rsidP="00345F85">
          <w:pPr>
            <w:pStyle w:val="Topptekst"/>
            <w:jc w:val="center"/>
          </w:pPr>
          <w:r>
            <w:rPr>
              <w:noProof/>
              <w14:ligatures w14:val="standardContextual"/>
            </w:rPr>
            <w:drawing>
              <wp:inline distT="0" distB="0" distL="0" distR="0" wp14:anchorId="5978D2C3" wp14:editId="37833B63">
                <wp:extent cx="2171700" cy="884153"/>
                <wp:effectExtent l="0" t="0" r="0" b="0"/>
                <wp:docPr id="75966861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510" cy="888554"/>
                        </a:xfrm>
                        <a:prstGeom prst="rect">
                          <a:avLst/>
                        </a:prstGeom>
                        <a:noFill/>
                        <a:ln>
                          <a:noFill/>
                        </a:ln>
                      </pic:spPr>
                    </pic:pic>
                  </a:graphicData>
                </a:graphic>
              </wp:inline>
            </w:drawing>
          </w:r>
        </w:p>
      </w:tc>
      <w:tc>
        <w:tcPr>
          <w:tcW w:w="2027" w:type="dxa"/>
        </w:tcPr>
        <w:p w14:paraId="2307C8FC" w14:textId="77777777" w:rsidR="00BE7A50" w:rsidRPr="00CC11BF" w:rsidRDefault="00BE7A50" w:rsidP="00345F85">
          <w:pPr>
            <w:pStyle w:val="Unntattoffparagraf"/>
          </w:pPr>
        </w:p>
      </w:tc>
    </w:tr>
  </w:tbl>
  <w:p w14:paraId="723B5610" w14:textId="77777777" w:rsidR="00BE7A50" w:rsidRDefault="00BE7A50" w:rsidP="00345F8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28313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91FE571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F398BCE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0074B9BC"/>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77381F2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D86754"/>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D651D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A4F96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52895A"/>
    <w:lvl w:ilvl="0">
      <w:start w:val="1"/>
      <w:numFmt w:val="decimal"/>
      <w:pStyle w:val="Nummerertliste"/>
      <w:lvlText w:val="%1."/>
      <w:lvlJc w:val="left"/>
      <w:pPr>
        <w:tabs>
          <w:tab w:val="num" w:pos="936"/>
        </w:tabs>
        <w:ind w:left="936" w:hanging="360"/>
      </w:pPr>
      <w:rPr>
        <w:rFonts w:hint="default"/>
      </w:rPr>
    </w:lvl>
  </w:abstractNum>
  <w:abstractNum w:abstractNumId="9" w15:restartNumberingAfterBreak="0">
    <w:nsid w:val="FFFFFF89"/>
    <w:multiLevelType w:val="singleLevel"/>
    <w:tmpl w:val="DC3C8E0E"/>
    <w:lvl w:ilvl="0">
      <w:start w:val="1"/>
      <w:numFmt w:val="bullet"/>
      <w:pStyle w:val="Punktliste"/>
      <w:lvlText w:val=""/>
      <w:lvlJc w:val="left"/>
      <w:pPr>
        <w:tabs>
          <w:tab w:val="num" w:pos="936"/>
        </w:tabs>
        <w:ind w:left="936" w:hanging="360"/>
      </w:pPr>
      <w:rPr>
        <w:rFonts w:ascii="Symbol" w:hAnsi="Symbol" w:hint="default"/>
      </w:rPr>
    </w:lvl>
  </w:abstractNum>
  <w:abstractNum w:abstractNumId="10" w15:restartNumberingAfterBreak="0">
    <w:nsid w:val="06994F6C"/>
    <w:multiLevelType w:val="hybridMultilevel"/>
    <w:tmpl w:val="1D186F62"/>
    <w:lvl w:ilvl="0" w:tplc="9738AFBA">
      <w:start w:val="1"/>
      <w:numFmt w:val="decimal"/>
      <w:pStyle w:val="VedleggnummerertAltV"/>
      <w:lvlText w:val="Vedlegg %1"/>
      <w:lvlJc w:val="left"/>
      <w:pPr>
        <w:ind w:left="1080" w:hanging="360"/>
      </w:pPr>
      <w:rPr>
        <w:rFonts w:hint="default"/>
        <w:b/>
        <w:i w:val="0"/>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0A6D24DA"/>
    <w:multiLevelType w:val="hybridMultilevel"/>
    <w:tmpl w:val="E774CAB4"/>
    <w:lvl w:ilvl="0" w:tplc="14822446">
      <w:start w:val="1"/>
      <w:numFmt w:val="decimal"/>
      <w:pStyle w:val="FigurnummerertAltF"/>
      <w:lvlText w:val="Figur %1"/>
      <w:lvlJc w:val="left"/>
      <w:pPr>
        <w:ind w:left="720" w:hanging="360"/>
      </w:pPr>
      <w:rPr>
        <w:rFonts w:hint="default"/>
        <w:b/>
        <w:i w:val="0"/>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E64448B"/>
    <w:multiLevelType w:val="hybridMultilevel"/>
    <w:tmpl w:val="B6D0BD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2532B05"/>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151789"/>
    <w:multiLevelType w:val="hybridMultilevel"/>
    <w:tmpl w:val="28B043A6"/>
    <w:lvl w:ilvl="0" w:tplc="04140001">
      <w:start w:val="1"/>
      <w:numFmt w:val="bullet"/>
      <w:lvlText w:val=""/>
      <w:lvlJc w:val="left"/>
      <w:pPr>
        <w:ind w:left="1920" w:hanging="360"/>
      </w:pPr>
      <w:rPr>
        <w:rFonts w:ascii="Symbol" w:hAnsi="Symbol" w:hint="default"/>
      </w:rPr>
    </w:lvl>
    <w:lvl w:ilvl="1" w:tplc="04140003" w:tentative="1">
      <w:start w:val="1"/>
      <w:numFmt w:val="bullet"/>
      <w:lvlText w:val="o"/>
      <w:lvlJc w:val="left"/>
      <w:pPr>
        <w:ind w:left="2640" w:hanging="360"/>
      </w:pPr>
      <w:rPr>
        <w:rFonts w:ascii="Courier New" w:hAnsi="Courier New" w:cs="Courier New" w:hint="default"/>
      </w:rPr>
    </w:lvl>
    <w:lvl w:ilvl="2" w:tplc="04140005" w:tentative="1">
      <w:start w:val="1"/>
      <w:numFmt w:val="bullet"/>
      <w:lvlText w:val=""/>
      <w:lvlJc w:val="left"/>
      <w:pPr>
        <w:ind w:left="3360" w:hanging="360"/>
      </w:pPr>
      <w:rPr>
        <w:rFonts w:ascii="Wingdings" w:hAnsi="Wingdings" w:hint="default"/>
      </w:rPr>
    </w:lvl>
    <w:lvl w:ilvl="3" w:tplc="04140001" w:tentative="1">
      <w:start w:val="1"/>
      <w:numFmt w:val="bullet"/>
      <w:lvlText w:val=""/>
      <w:lvlJc w:val="left"/>
      <w:pPr>
        <w:ind w:left="4080" w:hanging="360"/>
      </w:pPr>
      <w:rPr>
        <w:rFonts w:ascii="Symbol" w:hAnsi="Symbol" w:hint="default"/>
      </w:rPr>
    </w:lvl>
    <w:lvl w:ilvl="4" w:tplc="04140003" w:tentative="1">
      <w:start w:val="1"/>
      <w:numFmt w:val="bullet"/>
      <w:lvlText w:val="o"/>
      <w:lvlJc w:val="left"/>
      <w:pPr>
        <w:ind w:left="4800" w:hanging="360"/>
      </w:pPr>
      <w:rPr>
        <w:rFonts w:ascii="Courier New" w:hAnsi="Courier New" w:cs="Courier New" w:hint="default"/>
      </w:rPr>
    </w:lvl>
    <w:lvl w:ilvl="5" w:tplc="04140005" w:tentative="1">
      <w:start w:val="1"/>
      <w:numFmt w:val="bullet"/>
      <w:lvlText w:val=""/>
      <w:lvlJc w:val="left"/>
      <w:pPr>
        <w:ind w:left="5520" w:hanging="360"/>
      </w:pPr>
      <w:rPr>
        <w:rFonts w:ascii="Wingdings" w:hAnsi="Wingdings" w:hint="default"/>
      </w:rPr>
    </w:lvl>
    <w:lvl w:ilvl="6" w:tplc="04140001" w:tentative="1">
      <w:start w:val="1"/>
      <w:numFmt w:val="bullet"/>
      <w:lvlText w:val=""/>
      <w:lvlJc w:val="left"/>
      <w:pPr>
        <w:ind w:left="6240" w:hanging="360"/>
      </w:pPr>
      <w:rPr>
        <w:rFonts w:ascii="Symbol" w:hAnsi="Symbol" w:hint="default"/>
      </w:rPr>
    </w:lvl>
    <w:lvl w:ilvl="7" w:tplc="04140003" w:tentative="1">
      <w:start w:val="1"/>
      <w:numFmt w:val="bullet"/>
      <w:lvlText w:val="o"/>
      <w:lvlJc w:val="left"/>
      <w:pPr>
        <w:ind w:left="6960" w:hanging="360"/>
      </w:pPr>
      <w:rPr>
        <w:rFonts w:ascii="Courier New" w:hAnsi="Courier New" w:cs="Courier New" w:hint="default"/>
      </w:rPr>
    </w:lvl>
    <w:lvl w:ilvl="8" w:tplc="04140005" w:tentative="1">
      <w:start w:val="1"/>
      <w:numFmt w:val="bullet"/>
      <w:lvlText w:val=""/>
      <w:lvlJc w:val="left"/>
      <w:pPr>
        <w:ind w:left="7680" w:hanging="360"/>
      </w:pPr>
      <w:rPr>
        <w:rFonts w:ascii="Wingdings" w:hAnsi="Wingdings" w:hint="default"/>
      </w:rPr>
    </w:lvl>
  </w:abstractNum>
  <w:abstractNum w:abstractNumId="15" w15:restartNumberingAfterBreak="0">
    <w:nsid w:val="278003E2"/>
    <w:multiLevelType w:val="multilevel"/>
    <w:tmpl w:val="04140023"/>
    <w:styleLink w:val="Artikkelavsnitt"/>
    <w:lvl w:ilvl="0">
      <w:start w:val="1"/>
      <w:numFmt w:val="upperRoman"/>
      <w:lvlText w:val="Artikkel %1."/>
      <w:lvlJc w:val="left"/>
      <w:pPr>
        <w:tabs>
          <w:tab w:val="num" w:pos="1440"/>
        </w:tabs>
        <w:ind w:left="0" w:firstLine="0"/>
      </w:pPr>
    </w:lvl>
    <w:lvl w:ilvl="1">
      <w:start w:val="1"/>
      <w:numFmt w:val="decimalZero"/>
      <w:isLgl/>
      <w:lvlText w:val="Inndeling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4BE6A8E"/>
    <w:multiLevelType w:val="hybridMultilevel"/>
    <w:tmpl w:val="8FD2D1E6"/>
    <w:lvl w:ilvl="0" w:tplc="4AEC91FC">
      <w:start w:val="1"/>
      <w:numFmt w:val="decimal"/>
      <w:pStyle w:val="NummerertavsnittAlt6"/>
      <w:lvlText w:val="(%1)"/>
      <w:lvlJc w:val="left"/>
      <w:pPr>
        <w:tabs>
          <w:tab w:val="num" w:pos="576"/>
        </w:tabs>
        <w:ind w:left="576" w:hanging="576"/>
      </w:pPr>
      <w:rPr>
        <w:rFonts w:hint="default"/>
      </w:rPr>
    </w:lvl>
    <w:lvl w:ilvl="1" w:tplc="04140019">
      <w:start w:val="1"/>
      <w:numFmt w:val="lowerLetter"/>
      <w:lvlText w:val="%2."/>
      <w:lvlJc w:val="left"/>
      <w:pPr>
        <w:tabs>
          <w:tab w:val="num" w:pos="1440"/>
        </w:tabs>
        <w:ind w:left="1440" w:hanging="360"/>
      </w:pPr>
    </w:lvl>
    <w:lvl w:ilvl="2" w:tplc="195C228A">
      <w:numFmt w:val="bullet"/>
      <w:lvlText w:val="•"/>
      <w:lvlJc w:val="left"/>
      <w:pPr>
        <w:ind w:left="2340" w:hanging="360"/>
      </w:pPr>
      <w:rPr>
        <w:rFonts w:ascii="Times New Roman" w:eastAsia="Times New Roman" w:hAnsi="Times New Roman" w:cs="Times New Roman" w:hint="default"/>
      </w:r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7" w15:restartNumberingAfterBreak="0">
    <w:nsid w:val="466D0CB2"/>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1D555C"/>
    <w:multiLevelType w:val="multilevel"/>
    <w:tmpl w:val="5FBE57C0"/>
    <w:lvl w:ilvl="0">
      <w:start w:val="1"/>
      <w:numFmt w:val="decimal"/>
      <w:pStyle w:val="Overskrift1Alt1"/>
      <w:lvlText w:val="%1"/>
      <w:lvlJc w:val="left"/>
      <w:pPr>
        <w:ind w:left="432" w:hanging="432"/>
      </w:pPr>
    </w:lvl>
    <w:lvl w:ilvl="1">
      <w:start w:val="1"/>
      <w:numFmt w:val="decimal"/>
      <w:pStyle w:val="Overskrift2Alt2"/>
      <w:lvlText w:val="%1.%2"/>
      <w:lvlJc w:val="left"/>
      <w:pPr>
        <w:ind w:left="576" w:hanging="576"/>
      </w:pPr>
    </w:lvl>
    <w:lvl w:ilvl="2">
      <w:start w:val="1"/>
      <w:numFmt w:val="decimal"/>
      <w:pStyle w:val="Overskrift3Alt3"/>
      <w:lvlText w:val="%1.%2.%3"/>
      <w:lvlJc w:val="left"/>
      <w:pPr>
        <w:ind w:left="720" w:hanging="720"/>
      </w:pPr>
    </w:lvl>
    <w:lvl w:ilvl="3">
      <w:start w:val="1"/>
      <w:numFmt w:val="decimal"/>
      <w:pStyle w:val="Overskrift4Alt4"/>
      <w:lvlText w:val="%1.%2.%3.%4"/>
      <w:lvlJc w:val="left"/>
      <w:pPr>
        <w:ind w:left="864" w:hanging="864"/>
      </w:pPr>
    </w:lvl>
    <w:lvl w:ilvl="4">
      <w:start w:val="1"/>
      <w:numFmt w:val="decimal"/>
      <w:pStyle w:val="Overskrift5Alt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BE77FF2"/>
    <w:multiLevelType w:val="hybridMultilevel"/>
    <w:tmpl w:val="1FE87F14"/>
    <w:lvl w:ilvl="0" w:tplc="FEEA237E">
      <w:start w:val="1"/>
      <w:numFmt w:val="bullet"/>
      <w:pStyle w:val="Sitat-punktliste"/>
      <w:lvlText w:val=""/>
      <w:lvlJc w:val="left"/>
      <w:pPr>
        <w:tabs>
          <w:tab w:val="num" w:pos="936"/>
        </w:tabs>
        <w:ind w:left="936"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74F53D"/>
    <w:multiLevelType w:val="hybridMultilevel"/>
    <w:tmpl w:val="FFFFFFFF"/>
    <w:lvl w:ilvl="0" w:tplc="D2942C44">
      <w:start w:val="1"/>
      <w:numFmt w:val="decimal"/>
      <w:lvlText w:val="%1."/>
      <w:lvlJc w:val="left"/>
      <w:pPr>
        <w:ind w:left="936" w:hanging="360"/>
      </w:pPr>
    </w:lvl>
    <w:lvl w:ilvl="1" w:tplc="91F870D0">
      <w:start w:val="1"/>
      <w:numFmt w:val="lowerLetter"/>
      <w:lvlText w:val="%2."/>
      <w:lvlJc w:val="left"/>
      <w:pPr>
        <w:ind w:left="1656" w:hanging="360"/>
      </w:pPr>
    </w:lvl>
    <w:lvl w:ilvl="2" w:tplc="747C1D10">
      <w:start w:val="1"/>
      <w:numFmt w:val="lowerRoman"/>
      <w:lvlText w:val="%3."/>
      <w:lvlJc w:val="right"/>
      <w:pPr>
        <w:ind w:left="2376" w:hanging="180"/>
      </w:pPr>
    </w:lvl>
    <w:lvl w:ilvl="3" w:tplc="6EF427FA">
      <w:start w:val="1"/>
      <w:numFmt w:val="decimal"/>
      <w:lvlText w:val="%4."/>
      <w:lvlJc w:val="left"/>
      <w:pPr>
        <w:ind w:left="3096" w:hanging="360"/>
      </w:pPr>
    </w:lvl>
    <w:lvl w:ilvl="4" w:tplc="E6B8AEA4">
      <w:start w:val="1"/>
      <w:numFmt w:val="lowerLetter"/>
      <w:lvlText w:val="%5."/>
      <w:lvlJc w:val="left"/>
      <w:pPr>
        <w:ind w:left="3816" w:hanging="360"/>
      </w:pPr>
    </w:lvl>
    <w:lvl w:ilvl="5" w:tplc="7ACC7412">
      <w:start w:val="1"/>
      <w:numFmt w:val="lowerRoman"/>
      <w:lvlText w:val="%6."/>
      <w:lvlJc w:val="right"/>
      <w:pPr>
        <w:ind w:left="4536" w:hanging="180"/>
      </w:pPr>
    </w:lvl>
    <w:lvl w:ilvl="6" w:tplc="636A7A10">
      <w:start w:val="1"/>
      <w:numFmt w:val="decimal"/>
      <w:lvlText w:val="%7."/>
      <w:lvlJc w:val="left"/>
      <w:pPr>
        <w:ind w:left="5256" w:hanging="360"/>
      </w:pPr>
    </w:lvl>
    <w:lvl w:ilvl="7" w:tplc="2E3633FE">
      <w:start w:val="1"/>
      <w:numFmt w:val="lowerLetter"/>
      <w:lvlText w:val="%8."/>
      <w:lvlJc w:val="left"/>
      <w:pPr>
        <w:ind w:left="5976" w:hanging="360"/>
      </w:pPr>
    </w:lvl>
    <w:lvl w:ilvl="8" w:tplc="FA48362E">
      <w:start w:val="1"/>
      <w:numFmt w:val="lowerRoman"/>
      <w:lvlText w:val="%9."/>
      <w:lvlJc w:val="right"/>
      <w:pPr>
        <w:ind w:left="6696" w:hanging="180"/>
      </w:pPr>
    </w:lvl>
  </w:abstractNum>
  <w:abstractNum w:abstractNumId="21" w15:restartNumberingAfterBreak="0">
    <w:nsid w:val="6CC76DFA"/>
    <w:multiLevelType w:val="hybridMultilevel"/>
    <w:tmpl w:val="058879AE"/>
    <w:lvl w:ilvl="0" w:tplc="7B6424A4">
      <w:start w:val="1"/>
      <w:numFmt w:val="decimal"/>
      <w:pStyle w:val="TabellnummerertAltT"/>
      <w:lvlText w:val="Tabell %1"/>
      <w:lvlJc w:val="left"/>
      <w:pPr>
        <w:ind w:left="1069" w:hanging="360"/>
      </w:pPr>
      <w:rPr>
        <w:rFonts w:hint="default"/>
        <w:b/>
        <w:i w:val="0"/>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22" w15:restartNumberingAfterBreak="0">
    <w:nsid w:val="6F8D4B0B"/>
    <w:multiLevelType w:val="hybridMultilevel"/>
    <w:tmpl w:val="6C4E46D8"/>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23" w15:restartNumberingAfterBreak="0">
    <w:nsid w:val="7B2B6DB7"/>
    <w:multiLevelType w:val="multilevel"/>
    <w:tmpl w:val="31CA7B7A"/>
    <w:lvl w:ilvl="0">
      <w:start w:val="1"/>
      <w:numFmt w:val="decimal"/>
      <w:pStyle w:val="Sitat-nummerert"/>
      <w:lvlText w:val="%1."/>
      <w:lvlJc w:val="left"/>
      <w:pPr>
        <w:tabs>
          <w:tab w:val="num" w:pos="936"/>
        </w:tabs>
        <w:ind w:left="936" w:hanging="360"/>
      </w:pPr>
      <w:rPr>
        <w:rFonts w:hint="default"/>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764"/>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num w:numId="1" w16cid:durableId="1397706058">
    <w:abstractNumId w:val="20"/>
  </w:num>
  <w:num w:numId="2" w16cid:durableId="187063611">
    <w:abstractNumId w:val="12"/>
  </w:num>
  <w:num w:numId="3" w16cid:durableId="1657955982">
    <w:abstractNumId w:val="13"/>
  </w:num>
  <w:num w:numId="4" w16cid:durableId="1170830799">
    <w:abstractNumId w:val="17"/>
  </w:num>
  <w:num w:numId="5" w16cid:durableId="137429457">
    <w:abstractNumId w:val="15"/>
  </w:num>
  <w:num w:numId="6" w16cid:durableId="1655911936">
    <w:abstractNumId w:val="11"/>
  </w:num>
  <w:num w:numId="7" w16cid:durableId="1502433812">
    <w:abstractNumId w:val="16"/>
  </w:num>
  <w:num w:numId="8" w16cid:durableId="2095860357">
    <w:abstractNumId w:val="8"/>
  </w:num>
  <w:num w:numId="9" w16cid:durableId="1150252485">
    <w:abstractNumId w:val="3"/>
  </w:num>
  <w:num w:numId="10" w16cid:durableId="1633637218">
    <w:abstractNumId w:val="2"/>
  </w:num>
  <w:num w:numId="11" w16cid:durableId="1507280889">
    <w:abstractNumId w:val="1"/>
  </w:num>
  <w:num w:numId="12" w16cid:durableId="1729843218">
    <w:abstractNumId w:val="0"/>
  </w:num>
  <w:num w:numId="13" w16cid:durableId="541131446">
    <w:abstractNumId w:val="18"/>
  </w:num>
  <w:num w:numId="14" w16cid:durableId="2109425903">
    <w:abstractNumId w:val="9"/>
  </w:num>
  <w:num w:numId="15" w16cid:durableId="276985698">
    <w:abstractNumId w:val="7"/>
  </w:num>
  <w:num w:numId="16" w16cid:durableId="1725761506">
    <w:abstractNumId w:val="6"/>
  </w:num>
  <w:num w:numId="17" w16cid:durableId="1038772612">
    <w:abstractNumId w:val="5"/>
  </w:num>
  <w:num w:numId="18" w16cid:durableId="526211308">
    <w:abstractNumId w:val="4"/>
  </w:num>
  <w:num w:numId="19" w16cid:durableId="517621190">
    <w:abstractNumId w:val="23"/>
  </w:num>
  <w:num w:numId="20" w16cid:durableId="723678114">
    <w:abstractNumId w:val="19"/>
  </w:num>
  <w:num w:numId="21" w16cid:durableId="1909610141">
    <w:abstractNumId w:val="21"/>
  </w:num>
  <w:num w:numId="22" w16cid:durableId="279797631">
    <w:abstractNumId w:val="10"/>
  </w:num>
  <w:num w:numId="23" w16cid:durableId="637877057">
    <w:abstractNumId w:val="22"/>
  </w:num>
  <w:num w:numId="24" w16cid:durableId="36329054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C2"/>
    <w:rsid w:val="0000665B"/>
    <w:rsid w:val="00020227"/>
    <w:rsid w:val="00033931"/>
    <w:rsid w:val="00034C1C"/>
    <w:rsid w:val="00042C5E"/>
    <w:rsid w:val="000613F8"/>
    <w:rsid w:val="00063FEF"/>
    <w:rsid w:val="00066432"/>
    <w:rsid w:val="00071211"/>
    <w:rsid w:val="000760F9"/>
    <w:rsid w:val="00080499"/>
    <w:rsid w:val="00081694"/>
    <w:rsid w:val="000A220B"/>
    <w:rsid w:val="000A3638"/>
    <w:rsid w:val="000C0719"/>
    <w:rsid w:val="000C085C"/>
    <w:rsid w:val="000C0CCC"/>
    <w:rsid w:val="000C1EAF"/>
    <w:rsid w:val="000D1951"/>
    <w:rsid w:val="000D7CA9"/>
    <w:rsid w:val="000E658C"/>
    <w:rsid w:val="000F7C0F"/>
    <w:rsid w:val="001075FC"/>
    <w:rsid w:val="00111F3B"/>
    <w:rsid w:val="00122578"/>
    <w:rsid w:val="0012304E"/>
    <w:rsid w:val="00123C4E"/>
    <w:rsid w:val="001270E2"/>
    <w:rsid w:val="001276C6"/>
    <w:rsid w:val="00155889"/>
    <w:rsid w:val="00164314"/>
    <w:rsid w:val="001656AF"/>
    <w:rsid w:val="00165F4A"/>
    <w:rsid w:val="001665B4"/>
    <w:rsid w:val="00171CE1"/>
    <w:rsid w:val="00172B99"/>
    <w:rsid w:val="00174B75"/>
    <w:rsid w:val="001764C1"/>
    <w:rsid w:val="00176B77"/>
    <w:rsid w:val="001819FD"/>
    <w:rsid w:val="00192D16"/>
    <w:rsid w:val="001C16D7"/>
    <w:rsid w:val="001C47F4"/>
    <w:rsid w:val="001C58BA"/>
    <w:rsid w:val="001C5FCF"/>
    <w:rsid w:val="001D2DCE"/>
    <w:rsid w:val="001D470D"/>
    <w:rsid w:val="001D4B29"/>
    <w:rsid w:val="001E0980"/>
    <w:rsid w:val="001E20E9"/>
    <w:rsid w:val="001E6AD0"/>
    <w:rsid w:val="001E763D"/>
    <w:rsid w:val="001F1706"/>
    <w:rsid w:val="00200C71"/>
    <w:rsid w:val="00204412"/>
    <w:rsid w:val="00207731"/>
    <w:rsid w:val="00207C98"/>
    <w:rsid w:val="00210449"/>
    <w:rsid w:val="00212DC0"/>
    <w:rsid w:val="00221CD8"/>
    <w:rsid w:val="002320AF"/>
    <w:rsid w:val="00233C8B"/>
    <w:rsid w:val="002425E5"/>
    <w:rsid w:val="00242F61"/>
    <w:rsid w:val="00245269"/>
    <w:rsid w:val="00254EA7"/>
    <w:rsid w:val="00256C88"/>
    <w:rsid w:val="0025769D"/>
    <w:rsid w:val="002656A5"/>
    <w:rsid w:val="00276229"/>
    <w:rsid w:val="00276C4B"/>
    <w:rsid w:val="002814DE"/>
    <w:rsid w:val="002827EE"/>
    <w:rsid w:val="00282FCC"/>
    <w:rsid w:val="0029051E"/>
    <w:rsid w:val="0029235D"/>
    <w:rsid w:val="0029600A"/>
    <w:rsid w:val="002A2B34"/>
    <w:rsid w:val="002A2D7A"/>
    <w:rsid w:val="002A7EAB"/>
    <w:rsid w:val="002C47FC"/>
    <w:rsid w:val="002D2D53"/>
    <w:rsid w:val="002E1138"/>
    <w:rsid w:val="002E5F4E"/>
    <w:rsid w:val="00302195"/>
    <w:rsid w:val="00304DDA"/>
    <w:rsid w:val="003146E1"/>
    <w:rsid w:val="00315D8F"/>
    <w:rsid w:val="00330727"/>
    <w:rsid w:val="00333345"/>
    <w:rsid w:val="0033755B"/>
    <w:rsid w:val="00343172"/>
    <w:rsid w:val="0034526D"/>
    <w:rsid w:val="00345F85"/>
    <w:rsid w:val="0034682A"/>
    <w:rsid w:val="00347F93"/>
    <w:rsid w:val="003612F3"/>
    <w:rsid w:val="00373A05"/>
    <w:rsid w:val="00373D3A"/>
    <w:rsid w:val="00374904"/>
    <w:rsid w:val="003924DA"/>
    <w:rsid w:val="003A5E6E"/>
    <w:rsid w:val="003B13EB"/>
    <w:rsid w:val="003C7984"/>
    <w:rsid w:val="003C7CC0"/>
    <w:rsid w:val="003D1C65"/>
    <w:rsid w:val="003D4265"/>
    <w:rsid w:val="003E167A"/>
    <w:rsid w:val="003F0782"/>
    <w:rsid w:val="003F49C1"/>
    <w:rsid w:val="00401826"/>
    <w:rsid w:val="00402BDD"/>
    <w:rsid w:val="00405968"/>
    <w:rsid w:val="00413A09"/>
    <w:rsid w:val="004171AA"/>
    <w:rsid w:val="00420F51"/>
    <w:rsid w:val="00441803"/>
    <w:rsid w:val="00442AC1"/>
    <w:rsid w:val="00446FB1"/>
    <w:rsid w:val="00456B5C"/>
    <w:rsid w:val="00460826"/>
    <w:rsid w:val="0046363D"/>
    <w:rsid w:val="0046365D"/>
    <w:rsid w:val="00463AEC"/>
    <w:rsid w:val="00467DAE"/>
    <w:rsid w:val="004742F0"/>
    <w:rsid w:val="00483881"/>
    <w:rsid w:val="00486DC2"/>
    <w:rsid w:val="00486DD9"/>
    <w:rsid w:val="004958EC"/>
    <w:rsid w:val="004A46F2"/>
    <w:rsid w:val="004A48D6"/>
    <w:rsid w:val="004B0CD8"/>
    <w:rsid w:val="004B28FA"/>
    <w:rsid w:val="004B4AA0"/>
    <w:rsid w:val="004B63EB"/>
    <w:rsid w:val="004B7B91"/>
    <w:rsid w:val="004C2340"/>
    <w:rsid w:val="004D229B"/>
    <w:rsid w:val="004D26AB"/>
    <w:rsid w:val="004D4067"/>
    <w:rsid w:val="004D5545"/>
    <w:rsid w:val="004D6BAD"/>
    <w:rsid w:val="004E4E1D"/>
    <w:rsid w:val="004E78AD"/>
    <w:rsid w:val="004F75BF"/>
    <w:rsid w:val="005104EA"/>
    <w:rsid w:val="00511C41"/>
    <w:rsid w:val="00512872"/>
    <w:rsid w:val="00513835"/>
    <w:rsid w:val="00513B5D"/>
    <w:rsid w:val="00513C7D"/>
    <w:rsid w:val="005166C1"/>
    <w:rsid w:val="0052020A"/>
    <w:rsid w:val="00523996"/>
    <w:rsid w:val="005250BD"/>
    <w:rsid w:val="005401EA"/>
    <w:rsid w:val="00545470"/>
    <w:rsid w:val="00573BC0"/>
    <w:rsid w:val="00592AD0"/>
    <w:rsid w:val="005961D4"/>
    <w:rsid w:val="005B1239"/>
    <w:rsid w:val="005B5F5A"/>
    <w:rsid w:val="005B6119"/>
    <w:rsid w:val="005C17DC"/>
    <w:rsid w:val="005C4DD2"/>
    <w:rsid w:val="005D6A7B"/>
    <w:rsid w:val="005E2C37"/>
    <w:rsid w:val="005E7952"/>
    <w:rsid w:val="005F1934"/>
    <w:rsid w:val="005F21A2"/>
    <w:rsid w:val="005F68BA"/>
    <w:rsid w:val="0060007E"/>
    <w:rsid w:val="00617A58"/>
    <w:rsid w:val="00627067"/>
    <w:rsid w:val="00630042"/>
    <w:rsid w:val="00641159"/>
    <w:rsid w:val="00651B49"/>
    <w:rsid w:val="00653B90"/>
    <w:rsid w:val="006601EA"/>
    <w:rsid w:val="00663840"/>
    <w:rsid w:val="00667287"/>
    <w:rsid w:val="00670E58"/>
    <w:rsid w:val="00671522"/>
    <w:rsid w:val="00675657"/>
    <w:rsid w:val="006856A5"/>
    <w:rsid w:val="00686CE2"/>
    <w:rsid w:val="00686E5C"/>
    <w:rsid w:val="006904E1"/>
    <w:rsid w:val="006979E6"/>
    <w:rsid w:val="006B0202"/>
    <w:rsid w:val="006B02F3"/>
    <w:rsid w:val="006B0414"/>
    <w:rsid w:val="006B77C0"/>
    <w:rsid w:val="006C6040"/>
    <w:rsid w:val="006D0110"/>
    <w:rsid w:val="006E2E89"/>
    <w:rsid w:val="006E4470"/>
    <w:rsid w:val="006E6262"/>
    <w:rsid w:val="006E7703"/>
    <w:rsid w:val="006F1B1B"/>
    <w:rsid w:val="006F3B24"/>
    <w:rsid w:val="00705EBE"/>
    <w:rsid w:val="00713FBE"/>
    <w:rsid w:val="00715735"/>
    <w:rsid w:val="00734256"/>
    <w:rsid w:val="00734F4C"/>
    <w:rsid w:val="00740394"/>
    <w:rsid w:val="007443FB"/>
    <w:rsid w:val="00745DE0"/>
    <w:rsid w:val="007466F3"/>
    <w:rsid w:val="00750196"/>
    <w:rsid w:val="00751AFF"/>
    <w:rsid w:val="0076005A"/>
    <w:rsid w:val="0076285A"/>
    <w:rsid w:val="007637CA"/>
    <w:rsid w:val="00771AA7"/>
    <w:rsid w:val="0077483A"/>
    <w:rsid w:val="007749F5"/>
    <w:rsid w:val="00777AA0"/>
    <w:rsid w:val="00791A48"/>
    <w:rsid w:val="00791DD6"/>
    <w:rsid w:val="007934BC"/>
    <w:rsid w:val="00793534"/>
    <w:rsid w:val="00795F9E"/>
    <w:rsid w:val="007A0983"/>
    <w:rsid w:val="007C054A"/>
    <w:rsid w:val="007D0A2C"/>
    <w:rsid w:val="007E4F82"/>
    <w:rsid w:val="007E637B"/>
    <w:rsid w:val="007E77FF"/>
    <w:rsid w:val="007F2D80"/>
    <w:rsid w:val="007F7E86"/>
    <w:rsid w:val="00800D36"/>
    <w:rsid w:val="0080308F"/>
    <w:rsid w:val="0080342C"/>
    <w:rsid w:val="008206D6"/>
    <w:rsid w:val="00820DAC"/>
    <w:rsid w:val="00821389"/>
    <w:rsid w:val="008270BA"/>
    <w:rsid w:val="00843870"/>
    <w:rsid w:val="008504AD"/>
    <w:rsid w:val="008525E3"/>
    <w:rsid w:val="00854DA5"/>
    <w:rsid w:val="0086463B"/>
    <w:rsid w:val="00873170"/>
    <w:rsid w:val="008756E0"/>
    <w:rsid w:val="00877933"/>
    <w:rsid w:val="00883024"/>
    <w:rsid w:val="00896706"/>
    <w:rsid w:val="00897C5B"/>
    <w:rsid w:val="008A1E96"/>
    <w:rsid w:val="008A2EBA"/>
    <w:rsid w:val="008A4875"/>
    <w:rsid w:val="008B0C27"/>
    <w:rsid w:val="008C4384"/>
    <w:rsid w:val="008D2A70"/>
    <w:rsid w:val="008D315A"/>
    <w:rsid w:val="008E2814"/>
    <w:rsid w:val="008E499D"/>
    <w:rsid w:val="008F2069"/>
    <w:rsid w:val="009022BF"/>
    <w:rsid w:val="00904452"/>
    <w:rsid w:val="0090664C"/>
    <w:rsid w:val="0091182E"/>
    <w:rsid w:val="009130EA"/>
    <w:rsid w:val="00914973"/>
    <w:rsid w:val="00914FA1"/>
    <w:rsid w:val="00915FB3"/>
    <w:rsid w:val="00922AA0"/>
    <w:rsid w:val="009311B4"/>
    <w:rsid w:val="00933A46"/>
    <w:rsid w:val="00933D4F"/>
    <w:rsid w:val="009405FD"/>
    <w:rsid w:val="00953DF8"/>
    <w:rsid w:val="00954BEB"/>
    <w:rsid w:val="00956A14"/>
    <w:rsid w:val="009807F7"/>
    <w:rsid w:val="00991E04"/>
    <w:rsid w:val="009A2692"/>
    <w:rsid w:val="009A4B91"/>
    <w:rsid w:val="009A7B53"/>
    <w:rsid w:val="009C7043"/>
    <w:rsid w:val="009C74FA"/>
    <w:rsid w:val="009E3B3A"/>
    <w:rsid w:val="009F047B"/>
    <w:rsid w:val="00A0133E"/>
    <w:rsid w:val="00A03857"/>
    <w:rsid w:val="00A113CC"/>
    <w:rsid w:val="00A16548"/>
    <w:rsid w:val="00A170CD"/>
    <w:rsid w:val="00A21156"/>
    <w:rsid w:val="00A318BE"/>
    <w:rsid w:val="00A3287D"/>
    <w:rsid w:val="00A42EBB"/>
    <w:rsid w:val="00A431B8"/>
    <w:rsid w:val="00A50BA2"/>
    <w:rsid w:val="00A53B13"/>
    <w:rsid w:val="00A55252"/>
    <w:rsid w:val="00A76C29"/>
    <w:rsid w:val="00A770CD"/>
    <w:rsid w:val="00A82C5E"/>
    <w:rsid w:val="00A907F6"/>
    <w:rsid w:val="00A9414A"/>
    <w:rsid w:val="00A96567"/>
    <w:rsid w:val="00AA27E7"/>
    <w:rsid w:val="00AA6CB5"/>
    <w:rsid w:val="00AB1299"/>
    <w:rsid w:val="00AB227C"/>
    <w:rsid w:val="00AB4CF1"/>
    <w:rsid w:val="00AB762D"/>
    <w:rsid w:val="00AC220B"/>
    <w:rsid w:val="00AC2232"/>
    <w:rsid w:val="00AC44CF"/>
    <w:rsid w:val="00AC5101"/>
    <w:rsid w:val="00AD4862"/>
    <w:rsid w:val="00AD5211"/>
    <w:rsid w:val="00AD6680"/>
    <w:rsid w:val="00AE2862"/>
    <w:rsid w:val="00AE3BBF"/>
    <w:rsid w:val="00AE6DCE"/>
    <w:rsid w:val="00AE7C4A"/>
    <w:rsid w:val="00B00181"/>
    <w:rsid w:val="00B00A9F"/>
    <w:rsid w:val="00B05912"/>
    <w:rsid w:val="00B076A2"/>
    <w:rsid w:val="00B1244F"/>
    <w:rsid w:val="00B2417B"/>
    <w:rsid w:val="00B24901"/>
    <w:rsid w:val="00B307B7"/>
    <w:rsid w:val="00B34C3D"/>
    <w:rsid w:val="00B40C38"/>
    <w:rsid w:val="00B41D3E"/>
    <w:rsid w:val="00B42B95"/>
    <w:rsid w:val="00B443CB"/>
    <w:rsid w:val="00B50726"/>
    <w:rsid w:val="00B558A8"/>
    <w:rsid w:val="00B6232F"/>
    <w:rsid w:val="00B65A8F"/>
    <w:rsid w:val="00B72AD2"/>
    <w:rsid w:val="00B77049"/>
    <w:rsid w:val="00B85DC3"/>
    <w:rsid w:val="00B90AD9"/>
    <w:rsid w:val="00BA6504"/>
    <w:rsid w:val="00BB1ACB"/>
    <w:rsid w:val="00BB1C02"/>
    <w:rsid w:val="00BB42AC"/>
    <w:rsid w:val="00BB4ACE"/>
    <w:rsid w:val="00BC5BDF"/>
    <w:rsid w:val="00BC5CAC"/>
    <w:rsid w:val="00BD19FF"/>
    <w:rsid w:val="00BD5CBE"/>
    <w:rsid w:val="00BE7A50"/>
    <w:rsid w:val="00BF2F73"/>
    <w:rsid w:val="00BF3B7C"/>
    <w:rsid w:val="00BF7D16"/>
    <w:rsid w:val="00C01905"/>
    <w:rsid w:val="00C02937"/>
    <w:rsid w:val="00C10BFA"/>
    <w:rsid w:val="00C15F13"/>
    <w:rsid w:val="00C1642E"/>
    <w:rsid w:val="00C17CB0"/>
    <w:rsid w:val="00C232E6"/>
    <w:rsid w:val="00C24735"/>
    <w:rsid w:val="00C30964"/>
    <w:rsid w:val="00C33E5D"/>
    <w:rsid w:val="00C474F9"/>
    <w:rsid w:val="00C53924"/>
    <w:rsid w:val="00C6184C"/>
    <w:rsid w:val="00C72C47"/>
    <w:rsid w:val="00C81112"/>
    <w:rsid w:val="00C93A6B"/>
    <w:rsid w:val="00C95533"/>
    <w:rsid w:val="00CA4235"/>
    <w:rsid w:val="00CA6A2D"/>
    <w:rsid w:val="00CF68ED"/>
    <w:rsid w:val="00CF71C9"/>
    <w:rsid w:val="00D03CA5"/>
    <w:rsid w:val="00D15742"/>
    <w:rsid w:val="00D202FC"/>
    <w:rsid w:val="00D2296E"/>
    <w:rsid w:val="00D25C81"/>
    <w:rsid w:val="00D435D9"/>
    <w:rsid w:val="00D70266"/>
    <w:rsid w:val="00D801EF"/>
    <w:rsid w:val="00D951C6"/>
    <w:rsid w:val="00DA4068"/>
    <w:rsid w:val="00DA55E2"/>
    <w:rsid w:val="00DB3964"/>
    <w:rsid w:val="00DB3968"/>
    <w:rsid w:val="00DC7284"/>
    <w:rsid w:val="00DC793B"/>
    <w:rsid w:val="00DD6203"/>
    <w:rsid w:val="00DE4A96"/>
    <w:rsid w:val="00DE7830"/>
    <w:rsid w:val="00DE7A89"/>
    <w:rsid w:val="00E01588"/>
    <w:rsid w:val="00E20132"/>
    <w:rsid w:val="00E224BD"/>
    <w:rsid w:val="00E2796E"/>
    <w:rsid w:val="00E323C4"/>
    <w:rsid w:val="00E33713"/>
    <w:rsid w:val="00E45084"/>
    <w:rsid w:val="00E76DC3"/>
    <w:rsid w:val="00E853D0"/>
    <w:rsid w:val="00E859A5"/>
    <w:rsid w:val="00E906AB"/>
    <w:rsid w:val="00E95E24"/>
    <w:rsid w:val="00E95FCC"/>
    <w:rsid w:val="00EB4446"/>
    <w:rsid w:val="00EB62B5"/>
    <w:rsid w:val="00EC4082"/>
    <w:rsid w:val="00EC4DC9"/>
    <w:rsid w:val="00EC7270"/>
    <w:rsid w:val="00ED0C61"/>
    <w:rsid w:val="00ED3BD8"/>
    <w:rsid w:val="00EE07B6"/>
    <w:rsid w:val="00EF712F"/>
    <w:rsid w:val="00EF763D"/>
    <w:rsid w:val="00F10096"/>
    <w:rsid w:val="00F12E0E"/>
    <w:rsid w:val="00F15D49"/>
    <w:rsid w:val="00F1675F"/>
    <w:rsid w:val="00F23FDF"/>
    <w:rsid w:val="00F35445"/>
    <w:rsid w:val="00F406FE"/>
    <w:rsid w:val="00F42D92"/>
    <w:rsid w:val="00F43ECE"/>
    <w:rsid w:val="00F517BB"/>
    <w:rsid w:val="00F54E38"/>
    <w:rsid w:val="00F56784"/>
    <w:rsid w:val="00F630F6"/>
    <w:rsid w:val="00F639FA"/>
    <w:rsid w:val="00F65CB0"/>
    <w:rsid w:val="00F856E6"/>
    <w:rsid w:val="00F91559"/>
    <w:rsid w:val="00F919AB"/>
    <w:rsid w:val="00F91D96"/>
    <w:rsid w:val="00F91F9E"/>
    <w:rsid w:val="00F942D8"/>
    <w:rsid w:val="00FB5DEE"/>
    <w:rsid w:val="00FC3098"/>
    <w:rsid w:val="00FC76EC"/>
    <w:rsid w:val="00FD3A4C"/>
    <w:rsid w:val="00FD4CCA"/>
    <w:rsid w:val="00FE45DA"/>
    <w:rsid w:val="00FE5CC9"/>
    <w:rsid w:val="00FE5E88"/>
    <w:rsid w:val="00FE7EC0"/>
    <w:rsid w:val="00FF277A"/>
    <w:rsid w:val="044C17AA"/>
    <w:rsid w:val="056955C8"/>
    <w:rsid w:val="059D24D9"/>
    <w:rsid w:val="0A89E13B"/>
    <w:rsid w:val="0B7A5E07"/>
    <w:rsid w:val="0EF3C856"/>
    <w:rsid w:val="111461A1"/>
    <w:rsid w:val="1837649C"/>
    <w:rsid w:val="192897CE"/>
    <w:rsid w:val="1C368E52"/>
    <w:rsid w:val="20472633"/>
    <w:rsid w:val="2347BFB2"/>
    <w:rsid w:val="2AC70C6A"/>
    <w:rsid w:val="2B157538"/>
    <w:rsid w:val="2B793D4F"/>
    <w:rsid w:val="2D05C037"/>
    <w:rsid w:val="2D1ECEE8"/>
    <w:rsid w:val="30FF52FA"/>
    <w:rsid w:val="330323EB"/>
    <w:rsid w:val="358713D0"/>
    <w:rsid w:val="383D9A25"/>
    <w:rsid w:val="3D8B6A12"/>
    <w:rsid w:val="3E6A4ACA"/>
    <w:rsid w:val="44A12569"/>
    <w:rsid w:val="47EFD5FC"/>
    <w:rsid w:val="48ED1AE4"/>
    <w:rsid w:val="4A5B749E"/>
    <w:rsid w:val="4AAD8F05"/>
    <w:rsid w:val="5082459F"/>
    <w:rsid w:val="58F210C7"/>
    <w:rsid w:val="5E0EDE41"/>
    <w:rsid w:val="5E84A1B8"/>
    <w:rsid w:val="60AA75F8"/>
    <w:rsid w:val="6107594C"/>
    <w:rsid w:val="62B94F42"/>
    <w:rsid w:val="6491BE09"/>
    <w:rsid w:val="679E0A87"/>
    <w:rsid w:val="685BC9C9"/>
    <w:rsid w:val="6909146D"/>
    <w:rsid w:val="7185AEFF"/>
    <w:rsid w:val="74C7D943"/>
    <w:rsid w:val="7583EB3C"/>
    <w:rsid w:val="79FBC8A6"/>
    <w:rsid w:val="7AD0ACAE"/>
    <w:rsid w:val="7FA6BB0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56397"/>
  <w15:chartTrackingRefBased/>
  <w15:docId w15:val="{4F8AD9F4-0055-42CB-8B44-4B2AA67C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D315A"/>
    <w:pPr>
      <w:spacing w:after="0" w:line="240" w:lineRule="auto"/>
    </w:pPr>
    <w:rPr>
      <w:rFonts w:ascii="Times New Roman" w:eastAsia="Times New Roman" w:hAnsi="Times New Roman" w:cs="Times New Roman"/>
      <w:kern w:val="0"/>
      <w:sz w:val="24"/>
      <w:szCs w:val="24"/>
      <w:lang w:eastAsia="nb-NO"/>
      <w14:ligatures w14:val="none"/>
    </w:rPr>
  </w:style>
  <w:style w:type="paragraph" w:styleId="Overskrift1">
    <w:name w:val="heading 1"/>
    <w:basedOn w:val="Normal"/>
    <w:next w:val="Normal"/>
    <w:link w:val="Overskrift1Tegn"/>
    <w:rsid w:val="008D315A"/>
    <w:pPr>
      <w:keepNext/>
      <w:spacing w:before="240" w:after="60"/>
      <w:outlineLvl w:val="0"/>
    </w:pPr>
    <w:rPr>
      <w:rFonts w:ascii="Arial" w:hAnsi="Arial" w:cs="Arial"/>
      <w:b/>
      <w:bCs/>
      <w:kern w:val="32"/>
      <w:sz w:val="32"/>
      <w:szCs w:val="32"/>
    </w:rPr>
  </w:style>
  <w:style w:type="paragraph" w:styleId="Overskrift2">
    <w:name w:val="heading 2"/>
    <w:basedOn w:val="Brdtekst"/>
    <w:next w:val="NummerertavsnittAlt6"/>
    <w:link w:val="Overskrift2Tegn"/>
    <w:rsid w:val="008D315A"/>
    <w:pPr>
      <w:keepNext/>
      <w:spacing w:before="240"/>
      <w:outlineLvl w:val="1"/>
    </w:pPr>
    <w:rPr>
      <w:b/>
      <w:iCs/>
    </w:rPr>
  </w:style>
  <w:style w:type="paragraph" w:styleId="Overskrift3">
    <w:name w:val="heading 3"/>
    <w:basedOn w:val="Normal"/>
    <w:next w:val="NummerertavsnittAlt6"/>
    <w:link w:val="Overskrift3Tegn"/>
    <w:rsid w:val="008D315A"/>
    <w:pPr>
      <w:keepNext/>
      <w:spacing w:before="240" w:after="120"/>
      <w:contextualSpacing/>
      <w:outlineLvl w:val="2"/>
    </w:pPr>
    <w:rPr>
      <w:b/>
      <w:bCs/>
      <w:i/>
    </w:rPr>
  </w:style>
  <w:style w:type="paragraph" w:styleId="Overskrift4">
    <w:name w:val="heading 4"/>
    <w:basedOn w:val="Brdtekst"/>
    <w:next w:val="Brdtekst"/>
    <w:link w:val="Overskrift4Tegn"/>
    <w:autoRedefine/>
    <w:semiHidden/>
    <w:rsid w:val="008D315A"/>
    <w:pPr>
      <w:keepNext/>
      <w:spacing w:before="240" w:after="60"/>
      <w:outlineLvl w:val="3"/>
    </w:pPr>
    <w:rPr>
      <w:b/>
      <w:bCs/>
      <w:i/>
    </w:rPr>
  </w:style>
  <w:style w:type="paragraph" w:styleId="Overskrift5">
    <w:name w:val="heading 5"/>
    <w:basedOn w:val="Normal"/>
    <w:next w:val="Normal"/>
    <w:link w:val="Overskrift5Tegn"/>
    <w:semiHidden/>
    <w:rsid w:val="008D315A"/>
    <w:pPr>
      <w:spacing w:before="240" w:after="60"/>
      <w:outlineLvl w:val="4"/>
    </w:pPr>
    <w:rPr>
      <w:b/>
      <w:bCs/>
      <w:i/>
      <w:iCs/>
      <w:sz w:val="26"/>
      <w:szCs w:val="26"/>
    </w:rPr>
  </w:style>
  <w:style w:type="paragraph" w:styleId="Overskrift6">
    <w:name w:val="heading 6"/>
    <w:basedOn w:val="Normal"/>
    <w:next w:val="Normal"/>
    <w:link w:val="Overskrift6Tegn"/>
    <w:semiHidden/>
    <w:qFormat/>
    <w:rsid w:val="008D315A"/>
    <w:pPr>
      <w:spacing w:before="240" w:after="60"/>
      <w:outlineLvl w:val="5"/>
    </w:pPr>
    <w:rPr>
      <w:b/>
      <w:bCs/>
      <w:sz w:val="22"/>
      <w:szCs w:val="22"/>
    </w:rPr>
  </w:style>
  <w:style w:type="paragraph" w:styleId="Overskrift7">
    <w:name w:val="heading 7"/>
    <w:basedOn w:val="Normal"/>
    <w:next w:val="Normal"/>
    <w:link w:val="Overskrift7Tegn"/>
    <w:semiHidden/>
    <w:qFormat/>
    <w:rsid w:val="008D315A"/>
    <w:pPr>
      <w:spacing w:before="240" w:after="60"/>
      <w:outlineLvl w:val="6"/>
    </w:pPr>
  </w:style>
  <w:style w:type="paragraph" w:styleId="Overskrift8">
    <w:name w:val="heading 8"/>
    <w:basedOn w:val="Normal"/>
    <w:next w:val="Normal"/>
    <w:link w:val="Overskrift8Tegn"/>
    <w:semiHidden/>
    <w:qFormat/>
    <w:rsid w:val="008D315A"/>
    <w:pPr>
      <w:spacing w:before="240" w:after="60"/>
      <w:outlineLvl w:val="7"/>
    </w:pPr>
    <w:rPr>
      <w:i/>
      <w:iCs/>
    </w:rPr>
  </w:style>
  <w:style w:type="paragraph" w:styleId="Overskrift9">
    <w:name w:val="heading 9"/>
    <w:basedOn w:val="Normal"/>
    <w:next w:val="Normal"/>
    <w:link w:val="Overskrift9Tegn"/>
    <w:semiHidden/>
    <w:qFormat/>
    <w:rsid w:val="008D315A"/>
    <w:p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8D315A"/>
    <w:pPr>
      <w:tabs>
        <w:tab w:val="center" w:pos="4536"/>
        <w:tab w:val="right" w:pos="9072"/>
      </w:tabs>
    </w:pPr>
  </w:style>
  <w:style w:type="character" w:customStyle="1" w:styleId="TopptekstTegn">
    <w:name w:val="Topptekst Tegn"/>
    <w:basedOn w:val="Standardskriftforavsnitt"/>
    <w:link w:val="Topptekst"/>
    <w:rsid w:val="008D315A"/>
    <w:rPr>
      <w:rFonts w:ascii="Times New Roman" w:eastAsia="Times New Roman" w:hAnsi="Times New Roman" w:cs="Times New Roman"/>
      <w:kern w:val="0"/>
      <w:sz w:val="24"/>
      <w:szCs w:val="24"/>
      <w:lang w:eastAsia="nb-NO"/>
      <w14:ligatures w14:val="none"/>
    </w:rPr>
  </w:style>
  <w:style w:type="paragraph" w:styleId="Bunntekst">
    <w:name w:val="footer"/>
    <w:basedOn w:val="Normal"/>
    <w:link w:val="BunntekstTegn"/>
    <w:uiPriority w:val="99"/>
    <w:rsid w:val="008D315A"/>
    <w:pPr>
      <w:tabs>
        <w:tab w:val="center" w:pos="4536"/>
        <w:tab w:val="right" w:pos="9072"/>
      </w:tabs>
    </w:pPr>
  </w:style>
  <w:style w:type="character" w:customStyle="1" w:styleId="BunntekstTegn">
    <w:name w:val="Bunntekst Tegn"/>
    <w:basedOn w:val="Standardskriftforavsnitt"/>
    <w:link w:val="Bunntekst"/>
    <w:uiPriority w:val="99"/>
    <w:rsid w:val="008D315A"/>
    <w:rPr>
      <w:rFonts w:ascii="Times New Roman" w:eastAsia="Times New Roman" w:hAnsi="Times New Roman" w:cs="Times New Roman"/>
      <w:kern w:val="0"/>
      <w:sz w:val="24"/>
      <w:szCs w:val="24"/>
      <w:lang w:eastAsia="nb-NO"/>
      <w14:ligatures w14:val="none"/>
    </w:rPr>
  </w:style>
  <w:style w:type="paragraph" w:styleId="Brdtekst">
    <w:name w:val="Body Text"/>
    <w:aliases w:val="Brødtekst (Alt+7)"/>
    <w:basedOn w:val="Normal"/>
    <w:link w:val="BrdtekstTegn"/>
    <w:qFormat/>
    <w:rsid w:val="008D315A"/>
    <w:pPr>
      <w:spacing w:after="120"/>
      <w:jc w:val="both"/>
    </w:pPr>
  </w:style>
  <w:style w:type="character" w:customStyle="1" w:styleId="BrdtekstTegn">
    <w:name w:val="Brødtekst Tegn"/>
    <w:aliases w:val="Brødtekst (Alt+7) Tegn"/>
    <w:basedOn w:val="Standardskriftforavsnitt"/>
    <w:link w:val="Brdtekst"/>
    <w:rsid w:val="008D315A"/>
    <w:rPr>
      <w:rFonts w:ascii="Times New Roman" w:eastAsia="Times New Roman" w:hAnsi="Times New Roman" w:cs="Times New Roman"/>
      <w:kern w:val="0"/>
      <w:sz w:val="24"/>
      <w:szCs w:val="24"/>
      <w:lang w:eastAsia="nb-NO"/>
      <w14:ligatures w14:val="none"/>
    </w:rPr>
  </w:style>
  <w:style w:type="character" w:styleId="Sidetall">
    <w:name w:val="page number"/>
    <w:basedOn w:val="Standardskriftforavsnitt"/>
    <w:rsid w:val="008D315A"/>
  </w:style>
  <w:style w:type="paragraph" w:customStyle="1" w:styleId="NummerertavsnittAlt6">
    <w:name w:val="Nummerert avsnitt (Alt+6)"/>
    <w:basedOn w:val="Brdtekst"/>
    <w:link w:val="NummerertavsnittAlt6TegnTegn"/>
    <w:qFormat/>
    <w:rsid w:val="008D315A"/>
    <w:pPr>
      <w:numPr>
        <w:numId w:val="7"/>
      </w:numPr>
      <w:tabs>
        <w:tab w:val="num" w:pos="709"/>
      </w:tabs>
      <w:spacing w:before="120" w:after="240"/>
    </w:pPr>
  </w:style>
  <w:style w:type="character" w:customStyle="1" w:styleId="NummerertavsnittAlt6TegnTegn">
    <w:name w:val="Nummerert avsnitt (Alt+6) Tegn Tegn"/>
    <w:basedOn w:val="Standardskriftforavsnitt"/>
    <w:link w:val="NummerertavsnittAlt6"/>
    <w:rsid w:val="008D315A"/>
    <w:rPr>
      <w:rFonts w:ascii="Times New Roman" w:eastAsia="Times New Roman" w:hAnsi="Times New Roman" w:cs="Times New Roman"/>
      <w:kern w:val="0"/>
      <w:sz w:val="24"/>
      <w:szCs w:val="24"/>
      <w:lang w:eastAsia="nb-NO"/>
      <w14:ligatures w14:val="none"/>
    </w:rPr>
  </w:style>
  <w:style w:type="paragraph" w:customStyle="1" w:styleId="Unntattoffparagraf">
    <w:name w:val="Unntatt off paragraf"/>
    <w:basedOn w:val="Normal"/>
    <w:rsid w:val="008D315A"/>
    <w:pPr>
      <w:jc w:val="right"/>
    </w:pPr>
    <w:rPr>
      <w:rFonts w:ascii="Arial" w:hAnsi="Arial"/>
      <w:sz w:val="16"/>
      <w:szCs w:val="20"/>
    </w:rPr>
  </w:style>
  <w:style w:type="paragraph" w:customStyle="1" w:styleId="Unummerertoverskrift1">
    <w:name w:val="Unummerert overskrift 1"/>
    <w:basedOn w:val="Normal"/>
    <w:next w:val="Brdtekst"/>
    <w:rsid w:val="008D315A"/>
    <w:pPr>
      <w:spacing w:before="120" w:after="120"/>
    </w:pPr>
    <w:rPr>
      <w:b/>
    </w:rPr>
  </w:style>
  <w:style w:type="paragraph" w:customStyle="1" w:styleId="Overskrift1Alt1">
    <w:name w:val="Overskrift 1 (Alt+1)"/>
    <w:basedOn w:val="Overskrift1"/>
    <w:next w:val="Normal"/>
    <w:qFormat/>
    <w:rsid w:val="008D315A"/>
    <w:pPr>
      <w:numPr>
        <w:numId w:val="13"/>
      </w:numPr>
      <w:overflowPunct w:val="0"/>
      <w:autoSpaceDE w:val="0"/>
      <w:autoSpaceDN w:val="0"/>
      <w:adjustRightInd w:val="0"/>
      <w:spacing w:after="120"/>
      <w:textAlignment w:val="baseline"/>
    </w:pPr>
    <w:rPr>
      <w:rFonts w:ascii="Times New Roman" w:hAnsi="Times New Roman" w:cs="Times New Roman"/>
      <w:bCs w:val="0"/>
      <w:kern w:val="28"/>
      <w:sz w:val="28"/>
      <w:szCs w:val="20"/>
    </w:rPr>
  </w:style>
  <w:style w:type="paragraph" w:customStyle="1" w:styleId="Overskrift2Alt2">
    <w:name w:val="Overskrift 2 (Alt+2)"/>
    <w:basedOn w:val="Overskrift2"/>
    <w:next w:val="Normal"/>
    <w:qFormat/>
    <w:rsid w:val="008D315A"/>
    <w:pPr>
      <w:numPr>
        <w:ilvl w:val="1"/>
        <w:numId w:val="13"/>
      </w:numPr>
      <w:overflowPunct w:val="0"/>
      <w:autoSpaceDE w:val="0"/>
      <w:autoSpaceDN w:val="0"/>
      <w:adjustRightInd w:val="0"/>
      <w:spacing w:before="120" w:line="250" w:lineRule="exact"/>
      <w:jc w:val="left"/>
      <w:textAlignment w:val="baseline"/>
    </w:pPr>
    <w:rPr>
      <w:iCs w:val="0"/>
    </w:rPr>
  </w:style>
  <w:style w:type="paragraph" w:customStyle="1" w:styleId="Overskrift4Alt4">
    <w:name w:val="Overskrift 4 (Alt+4)"/>
    <w:basedOn w:val="Overskrift4"/>
    <w:next w:val="Normal"/>
    <w:qFormat/>
    <w:rsid w:val="008D315A"/>
    <w:pPr>
      <w:numPr>
        <w:ilvl w:val="3"/>
        <w:numId w:val="13"/>
      </w:numPr>
      <w:tabs>
        <w:tab w:val="left" w:pos="1080"/>
      </w:tabs>
      <w:spacing w:before="120" w:after="120"/>
      <w:jc w:val="left"/>
    </w:pPr>
    <w:rPr>
      <w:b w:val="0"/>
      <w:sz w:val="22"/>
      <w:szCs w:val="28"/>
    </w:rPr>
  </w:style>
  <w:style w:type="paragraph" w:customStyle="1" w:styleId="Overskrift5Alt5">
    <w:name w:val="Overskrift 5 (Alt+5)"/>
    <w:basedOn w:val="Overskrift5"/>
    <w:next w:val="Normal"/>
    <w:rsid w:val="008D315A"/>
    <w:pPr>
      <w:numPr>
        <w:ilvl w:val="4"/>
        <w:numId w:val="13"/>
      </w:numPr>
      <w:tabs>
        <w:tab w:val="left" w:pos="993"/>
      </w:tabs>
      <w:spacing w:before="120" w:after="120"/>
    </w:pPr>
    <w:rPr>
      <w:rFonts w:asciiTheme="minorHAnsi" w:hAnsiTheme="minorHAnsi" w:cstheme="minorHAnsi"/>
      <w:b w:val="0"/>
      <w:sz w:val="22"/>
    </w:rPr>
  </w:style>
  <w:style w:type="paragraph" w:customStyle="1" w:styleId="Overskrift3Alt3">
    <w:name w:val="Overskrift 3 (Alt+3)"/>
    <w:basedOn w:val="Overskrift3"/>
    <w:next w:val="Normal"/>
    <w:qFormat/>
    <w:rsid w:val="008D315A"/>
    <w:pPr>
      <w:numPr>
        <w:ilvl w:val="2"/>
        <w:numId w:val="13"/>
      </w:numPr>
      <w:overflowPunct w:val="0"/>
      <w:autoSpaceDE w:val="0"/>
      <w:autoSpaceDN w:val="0"/>
      <w:adjustRightInd w:val="0"/>
      <w:spacing w:before="120" w:line="250" w:lineRule="exact"/>
      <w:contextualSpacing w:val="0"/>
      <w:textAlignment w:val="baseline"/>
    </w:pPr>
    <w:rPr>
      <w:bCs w:val="0"/>
      <w:i w:val="0"/>
      <w:sz w:val="22"/>
    </w:rPr>
  </w:style>
  <w:style w:type="character" w:customStyle="1" w:styleId="CommentReference">
    <w:name w:val="Comment Reference"/>
    <w:basedOn w:val="Standardskriftforavsnitt"/>
    <w:semiHidden/>
    <w:unhideWhenUsed/>
    <w:rsid w:val="008D315A"/>
    <w:rPr>
      <w:sz w:val="16"/>
      <w:szCs w:val="16"/>
    </w:rPr>
  </w:style>
  <w:style w:type="paragraph" w:customStyle="1" w:styleId="CommentText">
    <w:name w:val="Comment Text"/>
    <w:basedOn w:val="Normal"/>
    <w:link w:val="CommentTextChar"/>
    <w:unhideWhenUsed/>
    <w:rsid w:val="008D315A"/>
    <w:rPr>
      <w:sz w:val="20"/>
      <w:szCs w:val="20"/>
    </w:rPr>
  </w:style>
  <w:style w:type="character" w:customStyle="1" w:styleId="CommentTextChar">
    <w:name w:val="Comment Text Char"/>
    <w:basedOn w:val="Standardskriftforavsnitt"/>
    <w:link w:val="CommentText"/>
    <w:rsid w:val="008D315A"/>
    <w:rPr>
      <w:rFonts w:ascii="Times New Roman" w:eastAsia="Times New Roman" w:hAnsi="Times New Roman" w:cs="Times New Roman"/>
      <w:kern w:val="0"/>
      <w:sz w:val="20"/>
      <w:szCs w:val="20"/>
      <w:lang w:eastAsia="nb-NO"/>
      <w14:ligatures w14:val="none"/>
    </w:rPr>
  </w:style>
  <w:style w:type="paragraph" w:customStyle="1" w:styleId="Vedtakstekst">
    <w:name w:val="Vedtakstekst"/>
    <w:basedOn w:val="Brdtekst"/>
    <w:qFormat/>
    <w:rsid w:val="008D315A"/>
    <w:rPr>
      <w:b/>
    </w:rPr>
  </w:style>
  <w:style w:type="character" w:customStyle="1" w:styleId="Overskrift1Tegn">
    <w:name w:val="Overskrift 1 Tegn"/>
    <w:basedOn w:val="Standardskriftforavsnitt"/>
    <w:link w:val="Overskrift1"/>
    <w:rsid w:val="008D315A"/>
    <w:rPr>
      <w:rFonts w:ascii="Arial" w:eastAsia="Times New Roman" w:hAnsi="Arial" w:cs="Arial"/>
      <w:b/>
      <w:bCs/>
      <w:kern w:val="32"/>
      <w:sz w:val="32"/>
      <w:szCs w:val="32"/>
      <w:lang w:eastAsia="nb-NO"/>
      <w14:ligatures w14:val="none"/>
    </w:rPr>
  </w:style>
  <w:style w:type="character" w:customStyle="1" w:styleId="Overskrift2Tegn">
    <w:name w:val="Overskrift 2 Tegn"/>
    <w:basedOn w:val="BrdtekstTegn"/>
    <w:link w:val="Overskrift2"/>
    <w:rsid w:val="008D315A"/>
    <w:rPr>
      <w:rFonts w:ascii="Times New Roman" w:eastAsia="Times New Roman" w:hAnsi="Times New Roman" w:cs="Times New Roman"/>
      <w:b/>
      <w:iCs/>
      <w:kern w:val="0"/>
      <w:sz w:val="24"/>
      <w:szCs w:val="24"/>
      <w:lang w:eastAsia="nb-NO"/>
      <w14:ligatures w14:val="none"/>
    </w:rPr>
  </w:style>
  <w:style w:type="character" w:customStyle="1" w:styleId="Overskrift4Tegn">
    <w:name w:val="Overskrift 4 Tegn"/>
    <w:basedOn w:val="Standardskriftforavsnitt"/>
    <w:link w:val="Overskrift4"/>
    <w:semiHidden/>
    <w:rsid w:val="008D315A"/>
    <w:rPr>
      <w:rFonts w:ascii="Times New Roman" w:eastAsia="Times New Roman" w:hAnsi="Times New Roman" w:cs="Times New Roman"/>
      <w:b/>
      <w:bCs/>
      <w:i/>
      <w:kern w:val="0"/>
      <w:sz w:val="24"/>
      <w:szCs w:val="24"/>
      <w:lang w:eastAsia="nb-NO"/>
      <w14:ligatures w14:val="none"/>
    </w:rPr>
  </w:style>
  <w:style w:type="character" w:customStyle="1" w:styleId="Overskrift5Tegn">
    <w:name w:val="Overskrift 5 Tegn"/>
    <w:basedOn w:val="Standardskriftforavsnitt"/>
    <w:link w:val="Overskrift5"/>
    <w:semiHidden/>
    <w:rsid w:val="008D315A"/>
    <w:rPr>
      <w:rFonts w:ascii="Times New Roman" w:eastAsia="Times New Roman" w:hAnsi="Times New Roman" w:cs="Times New Roman"/>
      <w:b/>
      <w:bCs/>
      <w:i/>
      <w:iCs/>
      <w:kern w:val="0"/>
      <w:sz w:val="26"/>
      <w:szCs w:val="26"/>
      <w:lang w:eastAsia="nb-NO"/>
      <w14:ligatures w14:val="none"/>
    </w:rPr>
  </w:style>
  <w:style w:type="character" w:customStyle="1" w:styleId="Overskrift3Tegn">
    <w:name w:val="Overskrift 3 Tegn"/>
    <w:basedOn w:val="Standardskriftforavsnitt"/>
    <w:link w:val="Overskrift3"/>
    <w:rsid w:val="008D315A"/>
    <w:rPr>
      <w:rFonts w:ascii="Times New Roman" w:eastAsia="Times New Roman" w:hAnsi="Times New Roman" w:cs="Times New Roman"/>
      <w:b/>
      <w:bCs/>
      <w:i/>
      <w:kern w:val="0"/>
      <w:sz w:val="24"/>
      <w:szCs w:val="24"/>
      <w:lang w:eastAsia="nb-NO"/>
      <w14:ligatures w14:val="none"/>
    </w:rPr>
  </w:style>
  <w:style w:type="character" w:styleId="Plassholdertekst">
    <w:name w:val="Placeholder Text"/>
    <w:basedOn w:val="Standardskriftforavsnitt"/>
    <w:uiPriority w:val="99"/>
    <w:semiHidden/>
    <w:rsid w:val="008D315A"/>
    <w:rPr>
      <w:color w:val="808080"/>
    </w:rPr>
  </w:style>
  <w:style w:type="numbering" w:styleId="111111">
    <w:name w:val="Outline List 2"/>
    <w:basedOn w:val="Ingenliste"/>
    <w:semiHidden/>
    <w:rsid w:val="008D315A"/>
    <w:pPr>
      <w:numPr>
        <w:numId w:val="3"/>
      </w:numPr>
    </w:pPr>
  </w:style>
  <w:style w:type="numbering" w:styleId="1ai">
    <w:name w:val="Outline List 1"/>
    <w:basedOn w:val="Ingenliste"/>
    <w:semiHidden/>
    <w:rsid w:val="008D315A"/>
    <w:pPr>
      <w:numPr>
        <w:numId w:val="4"/>
      </w:numPr>
    </w:pPr>
  </w:style>
  <w:style w:type="character" w:customStyle="1" w:styleId="Overskrift6Tegn">
    <w:name w:val="Overskrift 6 Tegn"/>
    <w:basedOn w:val="Standardskriftforavsnitt"/>
    <w:link w:val="Overskrift6"/>
    <w:semiHidden/>
    <w:rsid w:val="008D315A"/>
    <w:rPr>
      <w:rFonts w:ascii="Times New Roman" w:eastAsia="Times New Roman" w:hAnsi="Times New Roman" w:cs="Times New Roman"/>
      <w:b/>
      <w:bCs/>
      <w:kern w:val="0"/>
      <w:lang w:eastAsia="nb-NO"/>
      <w14:ligatures w14:val="none"/>
    </w:rPr>
  </w:style>
  <w:style w:type="character" w:customStyle="1" w:styleId="Overskrift7Tegn">
    <w:name w:val="Overskrift 7 Tegn"/>
    <w:basedOn w:val="Standardskriftforavsnitt"/>
    <w:link w:val="Overskrift7"/>
    <w:semiHidden/>
    <w:rsid w:val="008D315A"/>
    <w:rPr>
      <w:rFonts w:ascii="Times New Roman" w:eastAsia="Times New Roman" w:hAnsi="Times New Roman" w:cs="Times New Roman"/>
      <w:kern w:val="0"/>
      <w:sz w:val="24"/>
      <w:szCs w:val="24"/>
      <w:lang w:eastAsia="nb-NO"/>
      <w14:ligatures w14:val="none"/>
    </w:rPr>
  </w:style>
  <w:style w:type="character" w:customStyle="1" w:styleId="Overskrift8Tegn">
    <w:name w:val="Overskrift 8 Tegn"/>
    <w:basedOn w:val="Standardskriftforavsnitt"/>
    <w:link w:val="Overskrift8"/>
    <w:semiHidden/>
    <w:rsid w:val="008D315A"/>
    <w:rPr>
      <w:rFonts w:ascii="Times New Roman" w:eastAsia="Times New Roman" w:hAnsi="Times New Roman" w:cs="Times New Roman"/>
      <w:i/>
      <w:iCs/>
      <w:kern w:val="0"/>
      <w:sz w:val="24"/>
      <w:szCs w:val="24"/>
      <w:lang w:eastAsia="nb-NO"/>
      <w14:ligatures w14:val="none"/>
    </w:rPr>
  </w:style>
  <w:style w:type="character" w:customStyle="1" w:styleId="Overskrift9Tegn">
    <w:name w:val="Overskrift 9 Tegn"/>
    <w:basedOn w:val="Standardskriftforavsnitt"/>
    <w:link w:val="Overskrift9"/>
    <w:semiHidden/>
    <w:rsid w:val="008D315A"/>
    <w:rPr>
      <w:rFonts w:ascii="Arial" w:eastAsia="Times New Roman" w:hAnsi="Arial" w:cs="Arial"/>
      <w:kern w:val="0"/>
      <w:lang w:eastAsia="nb-NO"/>
      <w14:ligatures w14:val="none"/>
    </w:rPr>
  </w:style>
  <w:style w:type="numbering" w:styleId="Artikkelavsnitt">
    <w:name w:val="Outline List 3"/>
    <w:basedOn w:val="Ingenliste"/>
    <w:semiHidden/>
    <w:rsid w:val="008D315A"/>
    <w:pPr>
      <w:numPr>
        <w:numId w:val="5"/>
      </w:numPr>
    </w:pPr>
  </w:style>
  <w:style w:type="paragraph" w:styleId="Avsenderadresse">
    <w:name w:val="envelope return"/>
    <w:basedOn w:val="Normal"/>
    <w:semiHidden/>
    <w:rsid w:val="008D315A"/>
    <w:rPr>
      <w:rFonts w:ascii="Arial" w:hAnsi="Arial" w:cs="Arial"/>
      <w:sz w:val="20"/>
      <w:szCs w:val="20"/>
    </w:rPr>
  </w:style>
  <w:style w:type="paragraph" w:styleId="Blokktekst">
    <w:name w:val="Block Text"/>
    <w:basedOn w:val="Normal"/>
    <w:semiHidden/>
    <w:rsid w:val="008D315A"/>
    <w:pPr>
      <w:spacing w:after="120"/>
      <w:ind w:left="1440" w:right="1440"/>
    </w:pPr>
  </w:style>
  <w:style w:type="paragraph" w:styleId="Bobletekst">
    <w:name w:val="Balloon Text"/>
    <w:basedOn w:val="Normal"/>
    <w:link w:val="BobletekstTegn"/>
    <w:semiHidden/>
    <w:rsid w:val="008D315A"/>
    <w:rPr>
      <w:rFonts w:ascii="Tahoma" w:hAnsi="Tahoma" w:cs="Tahoma"/>
      <w:sz w:val="16"/>
      <w:szCs w:val="16"/>
    </w:rPr>
  </w:style>
  <w:style w:type="character" w:customStyle="1" w:styleId="BobletekstTegn">
    <w:name w:val="Bobletekst Tegn"/>
    <w:basedOn w:val="Standardskriftforavsnitt"/>
    <w:link w:val="Bobletekst"/>
    <w:semiHidden/>
    <w:rsid w:val="008D315A"/>
    <w:rPr>
      <w:rFonts w:ascii="Tahoma" w:eastAsia="Times New Roman" w:hAnsi="Tahoma" w:cs="Tahoma"/>
      <w:kern w:val="0"/>
      <w:sz w:val="16"/>
      <w:szCs w:val="16"/>
      <w:lang w:eastAsia="nb-NO"/>
      <w14:ligatures w14:val="none"/>
    </w:rPr>
  </w:style>
  <w:style w:type="paragraph" w:styleId="Brdtekst-frsteinnrykk">
    <w:name w:val="Body Text First Indent"/>
    <w:basedOn w:val="Brdtekst"/>
    <w:link w:val="Brdtekst-frsteinnrykkTegn"/>
    <w:semiHidden/>
    <w:rsid w:val="008D315A"/>
    <w:pPr>
      <w:ind w:firstLine="210"/>
      <w:jc w:val="left"/>
    </w:pPr>
  </w:style>
  <w:style w:type="character" w:customStyle="1" w:styleId="Brdtekst-frsteinnrykkTegn">
    <w:name w:val="Brødtekst - første innrykk Tegn"/>
    <w:basedOn w:val="BrdtekstTegn"/>
    <w:link w:val="Brdtekst-frsteinnrykk"/>
    <w:semiHidden/>
    <w:rsid w:val="008D315A"/>
    <w:rPr>
      <w:rFonts w:ascii="Times New Roman" w:eastAsia="Times New Roman" w:hAnsi="Times New Roman" w:cs="Times New Roman"/>
      <w:kern w:val="0"/>
      <w:sz w:val="24"/>
      <w:szCs w:val="24"/>
      <w:lang w:eastAsia="nb-NO"/>
      <w14:ligatures w14:val="none"/>
    </w:rPr>
  </w:style>
  <w:style w:type="paragraph" w:styleId="Brdtekstinnrykk">
    <w:name w:val="Body Text Indent"/>
    <w:basedOn w:val="Normal"/>
    <w:link w:val="BrdtekstinnrykkTegn"/>
    <w:semiHidden/>
    <w:rsid w:val="008D315A"/>
    <w:pPr>
      <w:spacing w:after="120"/>
      <w:ind w:left="283"/>
    </w:pPr>
  </w:style>
  <w:style w:type="character" w:customStyle="1" w:styleId="BrdtekstinnrykkTegn">
    <w:name w:val="Brødtekstinnrykk Tegn"/>
    <w:basedOn w:val="Standardskriftforavsnitt"/>
    <w:link w:val="Brdtekstinnrykk"/>
    <w:semiHidden/>
    <w:rsid w:val="008D315A"/>
    <w:rPr>
      <w:rFonts w:ascii="Times New Roman" w:eastAsia="Times New Roman" w:hAnsi="Times New Roman" w:cs="Times New Roman"/>
      <w:kern w:val="0"/>
      <w:sz w:val="24"/>
      <w:szCs w:val="24"/>
      <w:lang w:eastAsia="nb-NO"/>
      <w14:ligatures w14:val="none"/>
    </w:rPr>
  </w:style>
  <w:style w:type="paragraph" w:styleId="Brdtekst-frsteinnrykk2">
    <w:name w:val="Body Text First Indent 2"/>
    <w:basedOn w:val="Brdtekstinnrykk"/>
    <w:link w:val="Brdtekst-frsteinnrykk2Tegn"/>
    <w:semiHidden/>
    <w:rsid w:val="008D315A"/>
    <w:pPr>
      <w:ind w:firstLine="210"/>
    </w:pPr>
  </w:style>
  <w:style w:type="character" w:customStyle="1" w:styleId="Brdtekst-frsteinnrykk2Tegn">
    <w:name w:val="Brødtekst - første innrykk 2 Tegn"/>
    <w:basedOn w:val="BrdtekstinnrykkTegn"/>
    <w:link w:val="Brdtekst-frsteinnrykk2"/>
    <w:semiHidden/>
    <w:rsid w:val="008D315A"/>
    <w:rPr>
      <w:rFonts w:ascii="Times New Roman" w:eastAsia="Times New Roman" w:hAnsi="Times New Roman" w:cs="Times New Roman"/>
      <w:kern w:val="0"/>
      <w:sz w:val="24"/>
      <w:szCs w:val="24"/>
      <w:lang w:eastAsia="nb-NO"/>
      <w14:ligatures w14:val="none"/>
    </w:rPr>
  </w:style>
  <w:style w:type="paragraph" w:styleId="Brdtekst2">
    <w:name w:val="Body Text 2"/>
    <w:basedOn w:val="Normal"/>
    <w:link w:val="Brdtekst2Tegn"/>
    <w:semiHidden/>
    <w:rsid w:val="008D315A"/>
    <w:pPr>
      <w:spacing w:after="120" w:line="480" w:lineRule="auto"/>
    </w:pPr>
  </w:style>
  <w:style w:type="character" w:customStyle="1" w:styleId="Brdtekst2Tegn">
    <w:name w:val="Brødtekst 2 Tegn"/>
    <w:basedOn w:val="Standardskriftforavsnitt"/>
    <w:link w:val="Brdtekst2"/>
    <w:semiHidden/>
    <w:rsid w:val="008D315A"/>
    <w:rPr>
      <w:rFonts w:ascii="Times New Roman" w:eastAsia="Times New Roman" w:hAnsi="Times New Roman" w:cs="Times New Roman"/>
      <w:kern w:val="0"/>
      <w:sz w:val="24"/>
      <w:szCs w:val="24"/>
      <w:lang w:eastAsia="nb-NO"/>
      <w14:ligatures w14:val="none"/>
    </w:rPr>
  </w:style>
  <w:style w:type="paragraph" w:styleId="Brdtekst3">
    <w:name w:val="Body Text 3"/>
    <w:basedOn w:val="Normal"/>
    <w:link w:val="Brdtekst3Tegn"/>
    <w:semiHidden/>
    <w:rsid w:val="008D315A"/>
    <w:pPr>
      <w:spacing w:after="120"/>
    </w:pPr>
    <w:rPr>
      <w:sz w:val="16"/>
      <w:szCs w:val="16"/>
    </w:rPr>
  </w:style>
  <w:style w:type="character" w:customStyle="1" w:styleId="Brdtekst3Tegn">
    <w:name w:val="Brødtekst 3 Tegn"/>
    <w:basedOn w:val="Standardskriftforavsnitt"/>
    <w:link w:val="Brdtekst3"/>
    <w:semiHidden/>
    <w:rsid w:val="008D315A"/>
    <w:rPr>
      <w:rFonts w:ascii="Times New Roman" w:eastAsia="Times New Roman" w:hAnsi="Times New Roman" w:cs="Times New Roman"/>
      <w:kern w:val="0"/>
      <w:sz w:val="16"/>
      <w:szCs w:val="16"/>
      <w:lang w:eastAsia="nb-NO"/>
      <w14:ligatures w14:val="none"/>
    </w:rPr>
  </w:style>
  <w:style w:type="paragraph" w:styleId="Brdtekstinnrykk2">
    <w:name w:val="Body Text Indent 2"/>
    <w:basedOn w:val="Normal"/>
    <w:link w:val="Brdtekstinnrykk2Tegn"/>
    <w:semiHidden/>
    <w:rsid w:val="008D315A"/>
    <w:pPr>
      <w:spacing w:after="120" w:line="480" w:lineRule="auto"/>
      <w:ind w:left="283"/>
    </w:pPr>
  </w:style>
  <w:style w:type="character" w:customStyle="1" w:styleId="Brdtekstinnrykk2Tegn">
    <w:name w:val="Brødtekstinnrykk 2 Tegn"/>
    <w:basedOn w:val="Standardskriftforavsnitt"/>
    <w:link w:val="Brdtekstinnrykk2"/>
    <w:semiHidden/>
    <w:rsid w:val="008D315A"/>
    <w:rPr>
      <w:rFonts w:ascii="Times New Roman" w:eastAsia="Times New Roman" w:hAnsi="Times New Roman" w:cs="Times New Roman"/>
      <w:kern w:val="0"/>
      <w:sz w:val="24"/>
      <w:szCs w:val="24"/>
      <w:lang w:eastAsia="nb-NO"/>
      <w14:ligatures w14:val="none"/>
    </w:rPr>
  </w:style>
  <w:style w:type="paragraph" w:styleId="Brdtekstinnrykk3">
    <w:name w:val="Body Text Indent 3"/>
    <w:basedOn w:val="Normal"/>
    <w:link w:val="Brdtekstinnrykk3Tegn"/>
    <w:semiHidden/>
    <w:rsid w:val="008D315A"/>
    <w:pPr>
      <w:spacing w:after="120"/>
      <w:ind w:left="283"/>
    </w:pPr>
    <w:rPr>
      <w:sz w:val="16"/>
      <w:szCs w:val="16"/>
    </w:rPr>
  </w:style>
  <w:style w:type="character" w:customStyle="1" w:styleId="Brdtekstinnrykk3Tegn">
    <w:name w:val="Brødtekstinnrykk 3 Tegn"/>
    <w:basedOn w:val="Standardskriftforavsnitt"/>
    <w:link w:val="Brdtekstinnrykk3"/>
    <w:semiHidden/>
    <w:rsid w:val="008D315A"/>
    <w:rPr>
      <w:rFonts w:ascii="Times New Roman" w:eastAsia="Times New Roman" w:hAnsi="Times New Roman" w:cs="Times New Roman"/>
      <w:kern w:val="0"/>
      <w:sz w:val="16"/>
      <w:szCs w:val="16"/>
      <w:lang w:eastAsia="nb-NO"/>
      <w14:ligatures w14:val="none"/>
    </w:rPr>
  </w:style>
  <w:style w:type="paragraph" w:styleId="Dato">
    <w:name w:val="Date"/>
    <w:basedOn w:val="Normal"/>
    <w:next w:val="Normal"/>
    <w:link w:val="DatoTegn"/>
    <w:semiHidden/>
    <w:rsid w:val="008D315A"/>
  </w:style>
  <w:style w:type="character" w:customStyle="1" w:styleId="DatoTegn">
    <w:name w:val="Dato Tegn"/>
    <w:basedOn w:val="Standardskriftforavsnitt"/>
    <w:link w:val="Dato"/>
    <w:semiHidden/>
    <w:rsid w:val="008D315A"/>
    <w:rPr>
      <w:rFonts w:ascii="Times New Roman" w:eastAsia="Times New Roman" w:hAnsi="Times New Roman" w:cs="Times New Roman"/>
      <w:kern w:val="0"/>
      <w:sz w:val="24"/>
      <w:szCs w:val="24"/>
      <w:lang w:eastAsia="nb-NO"/>
      <w14:ligatures w14:val="none"/>
    </w:rPr>
  </w:style>
  <w:style w:type="table" w:styleId="Enkelttabell1">
    <w:name w:val="Table Simple 1"/>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semiHidden/>
    <w:rsid w:val="008D315A"/>
  </w:style>
  <w:style w:type="character" w:customStyle="1" w:styleId="E-postsignaturTegn">
    <w:name w:val="E-postsignatur Tegn"/>
    <w:basedOn w:val="Standardskriftforavsnitt"/>
    <w:link w:val="E-postsignatur"/>
    <w:semiHidden/>
    <w:rsid w:val="008D315A"/>
    <w:rPr>
      <w:rFonts w:ascii="Times New Roman" w:eastAsia="Times New Roman" w:hAnsi="Times New Roman" w:cs="Times New Roman"/>
      <w:kern w:val="0"/>
      <w:sz w:val="24"/>
      <w:szCs w:val="24"/>
      <w:lang w:eastAsia="nb-NO"/>
      <w14:ligatures w14:val="none"/>
    </w:rPr>
  </w:style>
  <w:style w:type="paragraph" w:customStyle="1" w:styleId="FigurnummerertAltF">
    <w:name w:val="Figur nummerert (Alt+F)"/>
    <w:basedOn w:val="Brdtekst"/>
    <w:next w:val="Brdtekst"/>
    <w:qFormat/>
    <w:rsid w:val="008D315A"/>
    <w:pPr>
      <w:keepNext/>
      <w:numPr>
        <w:numId w:val="6"/>
      </w:numPr>
      <w:tabs>
        <w:tab w:val="left" w:pos="2127"/>
      </w:tabs>
      <w:spacing w:before="120"/>
      <w:jc w:val="left"/>
    </w:pPr>
    <w:rPr>
      <w:sz w:val="22"/>
    </w:rPr>
  </w:style>
  <w:style w:type="paragraph" w:customStyle="1" w:styleId="Forklagenemnda">
    <w:name w:val="For klagenemnda"/>
    <w:basedOn w:val="Brdtekst"/>
    <w:rsid w:val="008D315A"/>
    <w:pPr>
      <w:spacing w:after="0"/>
      <w:jc w:val="left"/>
    </w:pPr>
    <w:rPr>
      <w:bCs/>
      <w:sz w:val="22"/>
      <w:szCs w:val="22"/>
    </w:rPr>
  </w:style>
  <w:style w:type="paragraph" w:customStyle="1" w:styleId="Fortekst">
    <w:name w:val="Fortekst"/>
    <w:basedOn w:val="Normal"/>
    <w:rsid w:val="008D315A"/>
    <w:rPr>
      <w:b/>
    </w:rPr>
  </w:style>
  <w:style w:type="character" w:styleId="Fotnotereferanse">
    <w:name w:val="footnote reference"/>
    <w:basedOn w:val="Standardskriftforavsnitt"/>
    <w:semiHidden/>
    <w:unhideWhenUsed/>
    <w:rsid w:val="008D315A"/>
    <w:rPr>
      <w:vertAlign w:val="superscript"/>
    </w:rPr>
  </w:style>
  <w:style w:type="paragraph" w:styleId="Fotnotetekst">
    <w:name w:val="footnote text"/>
    <w:basedOn w:val="Normal"/>
    <w:link w:val="FotnotetekstTegn"/>
    <w:rsid w:val="008D315A"/>
    <w:pPr>
      <w:tabs>
        <w:tab w:val="left" w:pos="170"/>
      </w:tabs>
      <w:ind w:left="170" w:hanging="170"/>
    </w:pPr>
    <w:rPr>
      <w:sz w:val="20"/>
      <w:szCs w:val="20"/>
    </w:rPr>
  </w:style>
  <w:style w:type="character" w:customStyle="1" w:styleId="FotnotetekstTegn">
    <w:name w:val="Fotnotetekst Tegn"/>
    <w:basedOn w:val="Standardskriftforavsnitt"/>
    <w:link w:val="Fotnotetekst"/>
    <w:rsid w:val="008D315A"/>
    <w:rPr>
      <w:rFonts w:ascii="Times New Roman" w:eastAsia="Times New Roman" w:hAnsi="Times New Roman" w:cs="Times New Roman"/>
      <w:kern w:val="0"/>
      <w:sz w:val="20"/>
      <w:szCs w:val="20"/>
      <w:lang w:eastAsia="nb-NO"/>
      <w14:ligatures w14:val="none"/>
    </w:rPr>
  </w:style>
  <w:style w:type="character" w:styleId="Fulgthyperkobling">
    <w:name w:val="FollowedHyperlink"/>
    <w:basedOn w:val="Standardskriftforavsnitt"/>
    <w:semiHidden/>
    <w:rsid w:val="008D315A"/>
    <w:rPr>
      <w:color w:val="800080"/>
      <w:u w:val="single"/>
    </w:rPr>
  </w:style>
  <w:style w:type="paragraph" w:styleId="Hilsen">
    <w:name w:val="Closing"/>
    <w:basedOn w:val="Normal"/>
    <w:link w:val="HilsenTegn"/>
    <w:semiHidden/>
    <w:rsid w:val="008D315A"/>
    <w:pPr>
      <w:ind w:left="4252"/>
    </w:pPr>
  </w:style>
  <w:style w:type="character" w:customStyle="1" w:styleId="HilsenTegn">
    <w:name w:val="Hilsen Tegn"/>
    <w:basedOn w:val="Standardskriftforavsnitt"/>
    <w:link w:val="Hilsen"/>
    <w:semiHidden/>
    <w:rsid w:val="008D315A"/>
    <w:rPr>
      <w:rFonts w:ascii="Times New Roman" w:eastAsia="Times New Roman" w:hAnsi="Times New Roman" w:cs="Times New Roman"/>
      <w:kern w:val="0"/>
      <w:sz w:val="24"/>
      <w:szCs w:val="24"/>
      <w:lang w:eastAsia="nb-NO"/>
      <w14:ligatures w14:val="none"/>
    </w:rPr>
  </w:style>
  <w:style w:type="paragraph" w:styleId="HTML-adresse">
    <w:name w:val="HTML Address"/>
    <w:basedOn w:val="Normal"/>
    <w:link w:val="HTML-adresseTegn"/>
    <w:semiHidden/>
    <w:rsid w:val="008D315A"/>
    <w:rPr>
      <w:i/>
      <w:iCs/>
    </w:rPr>
  </w:style>
  <w:style w:type="character" w:customStyle="1" w:styleId="HTML-adresseTegn">
    <w:name w:val="HTML-adresse Tegn"/>
    <w:basedOn w:val="Standardskriftforavsnitt"/>
    <w:link w:val="HTML-adresse"/>
    <w:semiHidden/>
    <w:rsid w:val="008D315A"/>
    <w:rPr>
      <w:rFonts w:ascii="Times New Roman" w:eastAsia="Times New Roman" w:hAnsi="Times New Roman" w:cs="Times New Roman"/>
      <w:i/>
      <w:iCs/>
      <w:kern w:val="0"/>
      <w:sz w:val="24"/>
      <w:szCs w:val="24"/>
      <w:lang w:eastAsia="nb-NO"/>
      <w14:ligatures w14:val="none"/>
    </w:rPr>
  </w:style>
  <w:style w:type="character" w:styleId="HTML-akronym">
    <w:name w:val="HTML Acronym"/>
    <w:basedOn w:val="Standardskriftforavsnitt"/>
    <w:semiHidden/>
    <w:rsid w:val="008D315A"/>
  </w:style>
  <w:style w:type="character" w:styleId="HTML-definisjon">
    <w:name w:val="HTML Definition"/>
    <w:basedOn w:val="Standardskriftforavsnitt"/>
    <w:semiHidden/>
    <w:rsid w:val="008D315A"/>
    <w:rPr>
      <w:i/>
      <w:iCs/>
    </w:rPr>
  </w:style>
  <w:style w:type="character" w:styleId="HTML-eksempel">
    <w:name w:val="HTML Sample"/>
    <w:basedOn w:val="Standardskriftforavsnitt"/>
    <w:semiHidden/>
    <w:rsid w:val="008D315A"/>
    <w:rPr>
      <w:rFonts w:ascii="Courier New" w:hAnsi="Courier New" w:cs="Courier New"/>
    </w:rPr>
  </w:style>
  <w:style w:type="paragraph" w:styleId="HTML-forhndsformatert">
    <w:name w:val="HTML Preformatted"/>
    <w:basedOn w:val="Normal"/>
    <w:link w:val="HTML-forhndsformatertTegn"/>
    <w:semiHidden/>
    <w:rsid w:val="008D315A"/>
    <w:rPr>
      <w:rFonts w:ascii="Courier New" w:hAnsi="Courier New" w:cs="Courier New"/>
      <w:sz w:val="20"/>
      <w:szCs w:val="20"/>
    </w:rPr>
  </w:style>
  <w:style w:type="character" w:customStyle="1" w:styleId="HTML-forhndsformatertTegn">
    <w:name w:val="HTML-forhåndsformatert Tegn"/>
    <w:basedOn w:val="Standardskriftforavsnitt"/>
    <w:link w:val="HTML-forhndsformatert"/>
    <w:semiHidden/>
    <w:rsid w:val="008D315A"/>
    <w:rPr>
      <w:rFonts w:ascii="Courier New" w:eastAsia="Times New Roman" w:hAnsi="Courier New" w:cs="Courier New"/>
      <w:kern w:val="0"/>
      <w:sz w:val="20"/>
      <w:szCs w:val="20"/>
      <w:lang w:eastAsia="nb-NO"/>
      <w14:ligatures w14:val="none"/>
    </w:rPr>
  </w:style>
  <w:style w:type="character" w:styleId="HTML-kode">
    <w:name w:val="HTML Code"/>
    <w:basedOn w:val="Standardskriftforavsnitt"/>
    <w:semiHidden/>
    <w:rsid w:val="008D315A"/>
    <w:rPr>
      <w:rFonts w:ascii="Courier New" w:hAnsi="Courier New" w:cs="Courier New"/>
      <w:sz w:val="20"/>
      <w:szCs w:val="20"/>
    </w:rPr>
  </w:style>
  <w:style w:type="character" w:styleId="HTML-sitat">
    <w:name w:val="HTML Cite"/>
    <w:basedOn w:val="Standardskriftforavsnitt"/>
    <w:semiHidden/>
    <w:rsid w:val="008D315A"/>
    <w:rPr>
      <w:i/>
      <w:iCs/>
    </w:rPr>
  </w:style>
  <w:style w:type="character" w:styleId="HTML-skrivemaskin">
    <w:name w:val="HTML Typewriter"/>
    <w:basedOn w:val="Standardskriftforavsnitt"/>
    <w:semiHidden/>
    <w:rsid w:val="008D315A"/>
    <w:rPr>
      <w:rFonts w:ascii="Courier New" w:hAnsi="Courier New" w:cs="Courier New"/>
      <w:sz w:val="20"/>
      <w:szCs w:val="20"/>
    </w:rPr>
  </w:style>
  <w:style w:type="character" w:styleId="HTML-tastatur">
    <w:name w:val="HTML Keyboard"/>
    <w:basedOn w:val="Standardskriftforavsnitt"/>
    <w:semiHidden/>
    <w:rsid w:val="008D315A"/>
    <w:rPr>
      <w:rFonts w:ascii="Courier New" w:hAnsi="Courier New" w:cs="Courier New"/>
      <w:sz w:val="20"/>
      <w:szCs w:val="20"/>
    </w:rPr>
  </w:style>
  <w:style w:type="character" w:styleId="HTML-variabel">
    <w:name w:val="HTML Variable"/>
    <w:basedOn w:val="Standardskriftforavsnitt"/>
    <w:semiHidden/>
    <w:rsid w:val="008D315A"/>
    <w:rPr>
      <w:i/>
      <w:iCs/>
    </w:rPr>
  </w:style>
  <w:style w:type="character" w:styleId="Hyperkobling">
    <w:name w:val="Hyperlink"/>
    <w:basedOn w:val="Standardskriftforavsnitt"/>
    <w:semiHidden/>
    <w:rsid w:val="008D315A"/>
    <w:rPr>
      <w:color w:val="0000FF"/>
      <w:u w:val="single"/>
    </w:rPr>
  </w:style>
  <w:style w:type="paragraph" w:customStyle="1" w:styleId="Innhold">
    <w:name w:val="Innhold"/>
    <w:basedOn w:val="Normal"/>
    <w:rsid w:val="008D315A"/>
    <w:pPr>
      <w:tabs>
        <w:tab w:val="left" w:pos="1134"/>
        <w:tab w:val="left" w:pos="2268"/>
        <w:tab w:val="left" w:pos="3402"/>
        <w:tab w:val="left" w:pos="5103"/>
        <w:tab w:val="left" w:pos="6237"/>
        <w:tab w:val="left" w:pos="7655"/>
        <w:tab w:val="left" w:pos="9072"/>
      </w:tabs>
      <w:ind w:left="1134"/>
    </w:pPr>
    <w:rPr>
      <w:szCs w:val="20"/>
    </w:rPr>
  </w:style>
  <w:style w:type="paragraph" w:styleId="Innledendehilsen">
    <w:name w:val="Salutation"/>
    <w:basedOn w:val="Normal"/>
    <w:next w:val="Normal"/>
    <w:link w:val="InnledendehilsenTegn"/>
    <w:semiHidden/>
    <w:rsid w:val="008D315A"/>
  </w:style>
  <w:style w:type="character" w:customStyle="1" w:styleId="InnledendehilsenTegn">
    <w:name w:val="Innledende hilsen Tegn"/>
    <w:basedOn w:val="Standardskriftforavsnitt"/>
    <w:link w:val="Innledendehilsen"/>
    <w:semiHidden/>
    <w:rsid w:val="008D315A"/>
    <w:rPr>
      <w:rFonts w:ascii="Times New Roman" w:eastAsia="Times New Roman" w:hAnsi="Times New Roman" w:cs="Times New Roman"/>
      <w:kern w:val="0"/>
      <w:sz w:val="24"/>
      <w:szCs w:val="24"/>
      <w:lang w:eastAsia="nb-NO"/>
      <w14:ligatures w14:val="none"/>
    </w:rPr>
  </w:style>
  <w:style w:type="paragraph" w:customStyle="1" w:styleId="CommentSubject">
    <w:name w:val="Comment Subject"/>
    <w:basedOn w:val="CommentText"/>
    <w:next w:val="CommentText"/>
    <w:link w:val="CommentSubjectChar"/>
    <w:semiHidden/>
    <w:unhideWhenUsed/>
    <w:rsid w:val="008D315A"/>
    <w:rPr>
      <w:b/>
      <w:bCs/>
    </w:rPr>
  </w:style>
  <w:style w:type="character" w:customStyle="1" w:styleId="CommentSubjectChar">
    <w:name w:val="Comment Subject Char"/>
    <w:basedOn w:val="CommentTextChar"/>
    <w:link w:val="CommentSubject"/>
    <w:semiHidden/>
    <w:rsid w:val="008D315A"/>
    <w:rPr>
      <w:rFonts w:ascii="Times New Roman" w:eastAsia="Times New Roman" w:hAnsi="Times New Roman" w:cs="Times New Roman"/>
      <w:b/>
      <w:bCs/>
      <w:kern w:val="0"/>
      <w:sz w:val="20"/>
      <w:szCs w:val="20"/>
      <w:lang w:eastAsia="nb-NO"/>
      <w14:ligatures w14:val="none"/>
    </w:rPr>
  </w:style>
  <w:style w:type="paragraph" w:styleId="Konvoluttadresse">
    <w:name w:val="envelope address"/>
    <w:basedOn w:val="Normal"/>
    <w:semiHidden/>
    <w:rsid w:val="008D315A"/>
    <w:pPr>
      <w:framePr w:w="7920" w:h="1980" w:hRule="exact" w:hSpace="141" w:wrap="auto" w:hAnchor="page" w:xAlign="center" w:yAlign="bottom"/>
      <w:ind w:left="2880"/>
    </w:pPr>
    <w:rPr>
      <w:rFonts w:ascii="Arial" w:hAnsi="Arial" w:cs="Arial"/>
    </w:rPr>
  </w:style>
  <w:style w:type="character" w:styleId="Linjenummer">
    <w:name w:val="line number"/>
    <w:basedOn w:val="Standardskriftforavsnitt"/>
    <w:semiHidden/>
    <w:rsid w:val="008D315A"/>
  </w:style>
  <w:style w:type="paragraph" w:styleId="Liste">
    <w:name w:val="List"/>
    <w:basedOn w:val="Normal"/>
    <w:semiHidden/>
    <w:rsid w:val="008D315A"/>
    <w:pPr>
      <w:ind w:left="283" w:hanging="283"/>
    </w:pPr>
  </w:style>
  <w:style w:type="paragraph" w:styleId="Liste-forts">
    <w:name w:val="List Continue"/>
    <w:basedOn w:val="Normal"/>
    <w:semiHidden/>
    <w:rsid w:val="008D315A"/>
    <w:pPr>
      <w:spacing w:after="120"/>
      <w:ind w:left="283"/>
    </w:pPr>
  </w:style>
  <w:style w:type="paragraph" w:styleId="Liste-forts2">
    <w:name w:val="List Continue 2"/>
    <w:basedOn w:val="Normal"/>
    <w:semiHidden/>
    <w:rsid w:val="008D315A"/>
    <w:pPr>
      <w:spacing w:after="120"/>
      <w:ind w:left="566"/>
    </w:pPr>
  </w:style>
  <w:style w:type="paragraph" w:styleId="Liste-forts3">
    <w:name w:val="List Continue 3"/>
    <w:basedOn w:val="Normal"/>
    <w:semiHidden/>
    <w:rsid w:val="008D315A"/>
    <w:pPr>
      <w:spacing w:after="120"/>
      <w:ind w:left="849"/>
    </w:pPr>
  </w:style>
  <w:style w:type="paragraph" w:styleId="Liste-forts4">
    <w:name w:val="List Continue 4"/>
    <w:basedOn w:val="Normal"/>
    <w:semiHidden/>
    <w:rsid w:val="008D315A"/>
    <w:pPr>
      <w:spacing w:after="120"/>
      <w:ind w:left="1132"/>
    </w:pPr>
  </w:style>
  <w:style w:type="paragraph" w:styleId="Liste-forts5">
    <w:name w:val="List Continue 5"/>
    <w:basedOn w:val="Normal"/>
    <w:semiHidden/>
    <w:rsid w:val="008D315A"/>
    <w:pPr>
      <w:spacing w:after="120"/>
      <w:ind w:left="1415"/>
    </w:pPr>
  </w:style>
  <w:style w:type="paragraph" w:styleId="Liste2">
    <w:name w:val="List 2"/>
    <w:basedOn w:val="Normal"/>
    <w:semiHidden/>
    <w:rsid w:val="008D315A"/>
    <w:pPr>
      <w:ind w:left="566" w:hanging="283"/>
    </w:pPr>
  </w:style>
  <w:style w:type="paragraph" w:styleId="Liste3">
    <w:name w:val="List 3"/>
    <w:basedOn w:val="Normal"/>
    <w:semiHidden/>
    <w:rsid w:val="008D315A"/>
    <w:pPr>
      <w:ind w:left="849" w:hanging="283"/>
    </w:pPr>
  </w:style>
  <w:style w:type="paragraph" w:styleId="Liste4">
    <w:name w:val="List 4"/>
    <w:basedOn w:val="Normal"/>
    <w:semiHidden/>
    <w:rsid w:val="008D315A"/>
    <w:pPr>
      <w:ind w:left="1132" w:hanging="283"/>
    </w:pPr>
  </w:style>
  <w:style w:type="paragraph" w:styleId="Liste5">
    <w:name w:val="List 5"/>
    <w:basedOn w:val="Normal"/>
    <w:semiHidden/>
    <w:rsid w:val="008D315A"/>
    <w:pPr>
      <w:ind w:left="1415" w:hanging="283"/>
    </w:pPr>
  </w:style>
  <w:style w:type="paragraph" w:styleId="Meldingshode">
    <w:name w:val="Message Header"/>
    <w:basedOn w:val="Normal"/>
    <w:link w:val="MeldingshodeTegn"/>
    <w:semiHidden/>
    <w:rsid w:val="008D315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ldingshodeTegn">
    <w:name w:val="Meldingshode Tegn"/>
    <w:basedOn w:val="Standardskriftforavsnitt"/>
    <w:link w:val="Meldingshode"/>
    <w:semiHidden/>
    <w:rsid w:val="008D315A"/>
    <w:rPr>
      <w:rFonts w:ascii="Arial" w:eastAsia="Times New Roman" w:hAnsi="Arial" w:cs="Arial"/>
      <w:kern w:val="0"/>
      <w:sz w:val="24"/>
      <w:szCs w:val="24"/>
      <w:shd w:val="pct20" w:color="auto" w:fill="auto"/>
      <w:lang w:eastAsia="nb-NO"/>
      <w14:ligatures w14:val="none"/>
    </w:rPr>
  </w:style>
  <w:style w:type="paragraph" w:styleId="NormalWeb">
    <w:name w:val="Normal (Web)"/>
    <w:basedOn w:val="Normal"/>
    <w:semiHidden/>
    <w:rsid w:val="008D315A"/>
  </w:style>
  <w:style w:type="paragraph" w:styleId="Notatoverskrift">
    <w:name w:val="Note Heading"/>
    <w:basedOn w:val="Normal"/>
    <w:next w:val="Normal"/>
    <w:link w:val="NotatoverskriftTegn"/>
    <w:semiHidden/>
    <w:rsid w:val="008D315A"/>
  </w:style>
  <w:style w:type="character" w:customStyle="1" w:styleId="NotatoverskriftTegn">
    <w:name w:val="Notatoverskrift Tegn"/>
    <w:basedOn w:val="Standardskriftforavsnitt"/>
    <w:link w:val="Notatoverskrift"/>
    <w:semiHidden/>
    <w:rsid w:val="008D315A"/>
    <w:rPr>
      <w:rFonts w:ascii="Times New Roman" w:eastAsia="Times New Roman" w:hAnsi="Times New Roman" w:cs="Times New Roman"/>
      <w:kern w:val="0"/>
      <w:sz w:val="24"/>
      <w:szCs w:val="24"/>
      <w:lang w:eastAsia="nb-NO"/>
      <w14:ligatures w14:val="none"/>
    </w:rPr>
  </w:style>
  <w:style w:type="paragraph" w:styleId="Nummerertliste">
    <w:name w:val="List Number"/>
    <w:basedOn w:val="Normal"/>
    <w:qFormat/>
    <w:rsid w:val="008D315A"/>
    <w:pPr>
      <w:numPr>
        <w:numId w:val="8"/>
      </w:numPr>
    </w:pPr>
  </w:style>
  <w:style w:type="paragraph" w:styleId="Nummerertliste2">
    <w:name w:val="List Number 2"/>
    <w:basedOn w:val="Normal"/>
    <w:semiHidden/>
    <w:rsid w:val="008D315A"/>
    <w:pPr>
      <w:numPr>
        <w:numId w:val="9"/>
      </w:numPr>
    </w:pPr>
  </w:style>
  <w:style w:type="paragraph" w:styleId="Nummerertliste3">
    <w:name w:val="List Number 3"/>
    <w:basedOn w:val="Normal"/>
    <w:semiHidden/>
    <w:rsid w:val="008D315A"/>
    <w:pPr>
      <w:numPr>
        <w:numId w:val="10"/>
      </w:numPr>
    </w:pPr>
  </w:style>
  <w:style w:type="paragraph" w:styleId="Nummerertliste4">
    <w:name w:val="List Number 4"/>
    <w:basedOn w:val="Normal"/>
    <w:semiHidden/>
    <w:rsid w:val="008D315A"/>
    <w:pPr>
      <w:numPr>
        <w:numId w:val="11"/>
      </w:numPr>
    </w:pPr>
  </w:style>
  <w:style w:type="paragraph" w:styleId="Nummerertliste5">
    <w:name w:val="List Number 5"/>
    <w:basedOn w:val="Normal"/>
    <w:semiHidden/>
    <w:rsid w:val="008D315A"/>
    <w:pPr>
      <w:numPr>
        <w:numId w:val="12"/>
      </w:numPr>
    </w:pPr>
  </w:style>
  <w:style w:type="paragraph" w:customStyle="1" w:styleId="Paragraf">
    <w:name w:val="Paragraf"/>
    <w:basedOn w:val="Normal"/>
    <w:rsid w:val="008D315A"/>
    <w:pPr>
      <w:jc w:val="right"/>
    </w:pPr>
    <w:rPr>
      <w:rFonts w:ascii="Arial" w:hAnsi="Arial"/>
      <w:sz w:val="16"/>
      <w:szCs w:val="20"/>
    </w:rPr>
  </w:style>
  <w:style w:type="paragraph" w:styleId="Punktliste">
    <w:name w:val="List Bullet"/>
    <w:basedOn w:val="Normal"/>
    <w:qFormat/>
    <w:rsid w:val="008D315A"/>
    <w:pPr>
      <w:numPr>
        <w:numId w:val="14"/>
      </w:numPr>
    </w:pPr>
  </w:style>
  <w:style w:type="paragraph" w:styleId="Punktliste2">
    <w:name w:val="List Bullet 2"/>
    <w:basedOn w:val="Normal"/>
    <w:semiHidden/>
    <w:rsid w:val="008D315A"/>
    <w:pPr>
      <w:numPr>
        <w:numId w:val="15"/>
      </w:numPr>
    </w:pPr>
  </w:style>
  <w:style w:type="paragraph" w:styleId="Punktliste3">
    <w:name w:val="List Bullet 3"/>
    <w:basedOn w:val="Normal"/>
    <w:semiHidden/>
    <w:rsid w:val="008D315A"/>
    <w:pPr>
      <w:numPr>
        <w:numId w:val="16"/>
      </w:numPr>
    </w:pPr>
  </w:style>
  <w:style w:type="paragraph" w:styleId="Punktliste4">
    <w:name w:val="List Bullet 4"/>
    <w:basedOn w:val="Normal"/>
    <w:semiHidden/>
    <w:rsid w:val="008D315A"/>
    <w:pPr>
      <w:numPr>
        <w:numId w:val="17"/>
      </w:numPr>
    </w:pPr>
  </w:style>
  <w:style w:type="paragraph" w:styleId="Punktliste5">
    <w:name w:val="List Bullet 5"/>
    <w:basedOn w:val="Normal"/>
    <w:semiHidden/>
    <w:rsid w:val="008D315A"/>
    <w:pPr>
      <w:numPr>
        <w:numId w:val="18"/>
      </w:numPr>
    </w:pPr>
  </w:style>
  <w:style w:type="paragraph" w:styleId="Rentekst">
    <w:name w:val="Plain Text"/>
    <w:basedOn w:val="Normal"/>
    <w:link w:val="RentekstTegn"/>
    <w:semiHidden/>
    <w:rsid w:val="008D315A"/>
    <w:rPr>
      <w:rFonts w:ascii="Courier New" w:hAnsi="Courier New" w:cs="Courier New"/>
      <w:sz w:val="20"/>
      <w:szCs w:val="20"/>
    </w:rPr>
  </w:style>
  <w:style w:type="character" w:customStyle="1" w:styleId="RentekstTegn">
    <w:name w:val="Ren tekst Tegn"/>
    <w:basedOn w:val="Standardskriftforavsnitt"/>
    <w:link w:val="Rentekst"/>
    <w:semiHidden/>
    <w:rsid w:val="008D315A"/>
    <w:rPr>
      <w:rFonts w:ascii="Courier New" w:eastAsia="Times New Roman" w:hAnsi="Courier New" w:cs="Courier New"/>
      <w:kern w:val="0"/>
      <w:sz w:val="20"/>
      <w:szCs w:val="20"/>
      <w:lang w:eastAsia="nb-NO"/>
      <w14:ligatures w14:val="none"/>
    </w:rPr>
  </w:style>
  <w:style w:type="paragraph" w:customStyle="1" w:styleId="Sammendrag">
    <w:name w:val="Sammendrag"/>
    <w:basedOn w:val="Normal"/>
    <w:next w:val="Brdtekst"/>
    <w:rsid w:val="008D315A"/>
    <w:rPr>
      <w:i/>
    </w:rPr>
  </w:style>
  <w:style w:type="paragraph" w:customStyle="1" w:styleId="SitatAlts">
    <w:name w:val="Sitat (Alt+s)"/>
    <w:basedOn w:val="Normal"/>
    <w:link w:val="SitatAltsTegn"/>
    <w:qFormat/>
    <w:rsid w:val="008D315A"/>
    <w:pPr>
      <w:spacing w:before="120" w:after="240"/>
      <w:ind w:left="709"/>
      <w:jc w:val="both"/>
    </w:pPr>
    <w:rPr>
      <w:i/>
    </w:rPr>
  </w:style>
  <w:style w:type="character" w:customStyle="1" w:styleId="SitatAltsTegn">
    <w:name w:val="Sitat (Alt+s) Tegn"/>
    <w:basedOn w:val="Standardskriftforavsnitt"/>
    <w:link w:val="SitatAlts"/>
    <w:rsid w:val="008D315A"/>
    <w:rPr>
      <w:rFonts w:ascii="Times New Roman" w:eastAsia="Times New Roman" w:hAnsi="Times New Roman" w:cs="Times New Roman"/>
      <w:i/>
      <w:kern w:val="0"/>
      <w:sz w:val="24"/>
      <w:szCs w:val="24"/>
      <w:lang w:eastAsia="nb-NO"/>
      <w14:ligatures w14:val="none"/>
    </w:rPr>
  </w:style>
  <w:style w:type="paragraph" w:customStyle="1" w:styleId="Sitat-fet">
    <w:name w:val="Sitat - fet"/>
    <w:basedOn w:val="SitatAlts"/>
    <w:link w:val="Sitat-fetTegn"/>
    <w:rsid w:val="008D315A"/>
    <w:rPr>
      <w:b/>
    </w:rPr>
  </w:style>
  <w:style w:type="character" w:customStyle="1" w:styleId="Sitat-fetTegn">
    <w:name w:val="Sitat - fet Tegn"/>
    <w:basedOn w:val="SitatAltsTegn"/>
    <w:link w:val="Sitat-fet"/>
    <w:rsid w:val="008D315A"/>
    <w:rPr>
      <w:rFonts w:ascii="Times New Roman" w:eastAsia="Times New Roman" w:hAnsi="Times New Roman" w:cs="Times New Roman"/>
      <w:b/>
      <w:i/>
      <w:kern w:val="0"/>
      <w:sz w:val="24"/>
      <w:szCs w:val="24"/>
      <w:lang w:eastAsia="nb-NO"/>
      <w14:ligatures w14:val="none"/>
    </w:rPr>
  </w:style>
  <w:style w:type="paragraph" w:customStyle="1" w:styleId="Sitat-nummerert">
    <w:name w:val="Sitat - nummerert"/>
    <w:basedOn w:val="SitatAlts"/>
    <w:link w:val="Sitat-nummerertTegnTegn"/>
    <w:rsid w:val="008D315A"/>
    <w:pPr>
      <w:numPr>
        <w:numId w:val="19"/>
      </w:numPr>
    </w:pPr>
  </w:style>
  <w:style w:type="character" w:customStyle="1" w:styleId="Sitat-nummerertTegnTegn">
    <w:name w:val="Sitat - nummerert Tegn Tegn"/>
    <w:basedOn w:val="SitatAltsTegn"/>
    <w:link w:val="Sitat-nummerert"/>
    <w:rsid w:val="008D315A"/>
    <w:rPr>
      <w:rFonts w:ascii="Times New Roman" w:eastAsia="Times New Roman" w:hAnsi="Times New Roman" w:cs="Times New Roman"/>
      <w:i/>
      <w:kern w:val="0"/>
      <w:sz w:val="24"/>
      <w:szCs w:val="24"/>
      <w:lang w:eastAsia="nb-NO"/>
      <w14:ligatures w14:val="none"/>
    </w:rPr>
  </w:style>
  <w:style w:type="paragraph" w:customStyle="1" w:styleId="Sitat-punktliste">
    <w:name w:val="Sitat - punktliste"/>
    <w:basedOn w:val="Brdtekst"/>
    <w:rsid w:val="008D315A"/>
    <w:pPr>
      <w:numPr>
        <w:numId w:val="20"/>
      </w:numPr>
    </w:pPr>
    <w:rPr>
      <w:i/>
    </w:rPr>
  </w:style>
  <w:style w:type="paragraph" w:customStyle="1" w:styleId="Sitatitabell">
    <w:name w:val="Sitat i tabell"/>
    <w:basedOn w:val="Sitat-punktliste"/>
    <w:rsid w:val="008D315A"/>
    <w:pPr>
      <w:tabs>
        <w:tab w:val="clear" w:pos="936"/>
        <w:tab w:val="left" w:pos="284"/>
      </w:tabs>
      <w:ind w:left="284" w:hanging="284"/>
      <w:contextualSpacing/>
    </w:pPr>
  </w:style>
  <w:style w:type="paragraph" w:customStyle="1" w:styleId="Sitatunderstreket">
    <w:name w:val="Sitat understreket"/>
    <w:basedOn w:val="SitatAlts"/>
    <w:rsid w:val="008D315A"/>
    <w:rPr>
      <w:u w:val="single"/>
    </w:rPr>
  </w:style>
  <w:style w:type="table" w:styleId="Tabell-3D-effekt1">
    <w:name w:val="Table 3D effects 1"/>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semiHidden/>
    <w:rsid w:val="008D315A"/>
    <w:pPr>
      <w:spacing w:after="0" w:line="240" w:lineRule="auto"/>
    </w:pPr>
    <w:rPr>
      <w:rFonts w:ascii="Times New Roman" w:eastAsia="Times New Roman" w:hAnsi="Times New Roman" w:cs="Times New Roman"/>
      <w:color w:val="FFFFFF"/>
      <w:kern w:val="0"/>
      <w:sz w:val="20"/>
      <w:szCs w:val="20"/>
      <w:lang w:eastAsia="nb-NO"/>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semiHidden/>
    <w:rsid w:val="008D315A"/>
    <w:pPr>
      <w:spacing w:after="0" w:line="240" w:lineRule="auto"/>
    </w:pPr>
    <w:rPr>
      <w:rFonts w:ascii="Times New Roman" w:eastAsia="Times New Roman" w:hAnsi="Times New Roman" w:cs="Times New Roman"/>
      <w:color w:val="000080"/>
      <w:kern w:val="0"/>
      <w:sz w:val="20"/>
      <w:szCs w:val="20"/>
      <w:lang w:eastAsia="nb-NO"/>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lnummerertAltT">
    <w:name w:val="Tabell nummerert (Alt+T)"/>
    <w:basedOn w:val="Brdtekst"/>
    <w:next w:val="Brdtekst"/>
    <w:qFormat/>
    <w:rsid w:val="008D315A"/>
    <w:pPr>
      <w:keepNext/>
      <w:numPr>
        <w:numId w:val="21"/>
      </w:numPr>
      <w:tabs>
        <w:tab w:val="left" w:pos="2127"/>
      </w:tabs>
      <w:spacing w:before="120"/>
      <w:jc w:val="left"/>
    </w:pPr>
    <w:rPr>
      <w:sz w:val="22"/>
    </w:rPr>
  </w:style>
  <w:style w:type="table" w:styleId="Tabelliste1">
    <w:name w:val="Table List 1"/>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semiHidden/>
    <w:rsid w:val="008D315A"/>
    <w:pPr>
      <w:spacing w:after="0" w:line="240" w:lineRule="auto"/>
    </w:pPr>
    <w:rPr>
      <w:rFonts w:ascii="Times New Roman" w:eastAsia="Times New Roman" w:hAnsi="Times New Roman" w:cs="Times New Roman"/>
      <w:b/>
      <w:bCs/>
      <w:kern w:val="0"/>
      <w:sz w:val="20"/>
      <w:szCs w:val="20"/>
      <w:lang w:eastAsia="nb-NO"/>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semiHidden/>
    <w:rsid w:val="008D315A"/>
    <w:pPr>
      <w:spacing w:after="0" w:line="240" w:lineRule="auto"/>
    </w:pPr>
    <w:rPr>
      <w:rFonts w:ascii="Times New Roman" w:eastAsia="Times New Roman" w:hAnsi="Times New Roman" w:cs="Times New Roman"/>
      <w:b/>
      <w:bCs/>
      <w:kern w:val="0"/>
      <w:sz w:val="20"/>
      <w:szCs w:val="20"/>
      <w:lang w:eastAsia="nb-NO"/>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semiHidden/>
    <w:rsid w:val="008D315A"/>
    <w:pPr>
      <w:spacing w:after="0" w:line="240" w:lineRule="auto"/>
    </w:pPr>
    <w:rPr>
      <w:rFonts w:ascii="Times New Roman" w:eastAsia="Times New Roman" w:hAnsi="Times New Roman" w:cs="Times New Roman"/>
      <w:b/>
      <w:bCs/>
      <w:kern w:val="0"/>
      <w:sz w:val="20"/>
      <w:szCs w:val="20"/>
      <w:lang w:eastAsia="nb-NO"/>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rsid w:val="008D315A"/>
    <w:pPr>
      <w:spacing w:after="0" w:line="240" w:lineRule="auto"/>
    </w:pPr>
    <w:rPr>
      <w:rFonts w:ascii="Times New Roman" w:eastAsia="Times New Roman" w:hAnsi="Times New Roman"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semiHidden/>
    <w:rsid w:val="008D315A"/>
    <w:pPr>
      <w:spacing w:after="0" w:line="240" w:lineRule="auto"/>
    </w:pPr>
    <w:rPr>
      <w:rFonts w:ascii="Times New Roman" w:eastAsia="Times New Roman" w:hAnsi="Times New Roman" w:cs="Times New Roman"/>
      <w:b/>
      <w:bCs/>
      <w:kern w:val="0"/>
      <w:sz w:val="20"/>
      <w:szCs w:val="20"/>
      <w:lang w:eastAsia="nb-NO"/>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semiHidden/>
    <w:rsid w:val="008D315A"/>
    <w:pPr>
      <w:spacing w:after="0" w:line="240" w:lineRule="auto"/>
    </w:pPr>
    <w:rPr>
      <w:rFonts w:ascii="Times New Roman" w:eastAsia="Times New Roman" w:hAnsi="Times New Roman"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skrift">
    <w:name w:val="Signature"/>
    <w:basedOn w:val="Normal"/>
    <w:link w:val="UnderskriftTegn"/>
    <w:semiHidden/>
    <w:rsid w:val="008D315A"/>
    <w:pPr>
      <w:ind w:left="4252"/>
    </w:pPr>
  </w:style>
  <w:style w:type="character" w:customStyle="1" w:styleId="UnderskriftTegn">
    <w:name w:val="Underskrift Tegn"/>
    <w:basedOn w:val="Standardskriftforavsnitt"/>
    <w:link w:val="Underskrift"/>
    <w:semiHidden/>
    <w:rsid w:val="008D315A"/>
    <w:rPr>
      <w:rFonts w:ascii="Times New Roman" w:eastAsia="Times New Roman" w:hAnsi="Times New Roman" w:cs="Times New Roman"/>
      <w:kern w:val="0"/>
      <w:sz w:val="24"/>
      <w:szCs w:val="24"/>
      <w:lang w:eastAsia="nb-NO"/>
      <w14:ligatures w14:val="none"/>
    </w:rPr>
  </w:style>
  <w:style w:type="paragraph" w:customStyle="1" w:styleId="Unummerertoverskrift2">
    <w:name w:val="Unummerert overskrift 2"/>
    <w:basedOn w:val="Normal"/>
    <w:next w:val="Brdtekst"/>
    <w:rsid w:val="008D315A"/>
    <w:pPr>
      <w:spacing w:before="120" w:after="120"/>
    </w:pPr>
    <w:rPr>
      <w:b/>
      <w:i/>
    </w:rPr>
  </w:style>
  <w:style w:type="character" w:styleId="Utheving">
    <w:name w:val="Emphasis"/>
    <w:basedOn w:val="Standardskriftforavsnitt"/>
    <w:rsid w:val="008D315A"/>
    <w:rPr>
      <w:i/>
      <w:iCs/>
    </w:rPr>
  </w:style>
  <w:style w:type="paragraph" w:styleId="Vanliginnrykk">
    <w:name w:val="Normal Indent"/>
    <w:basedOn w:val="Normal"/>
    <w:semiHidden/>
    <w:rsid w:val="008D315A"/>
    <w:pPr>
      <w:ind w:left="708"/>
    </w:pPr>
  </w:style>
  <w:style w:type="paragraph" w:customStyle="1" w:styleId="VedleggnummerertAltV">
    <w:name w:val="Vedlegg nummerert (Alt+V)"/>
    <w:basedOn w:val="Brdtekst"/>
    <w:next w:val="Normal"/>
    <w:qFormat/>
    <w:rsid w:val="008D315A"/>
    <w:pPr>
      <w:numPr>
        <w:numId w:val="22"/>
      </w:numPr>
      <w:spacing w:before="120"/>
      <w:jc w:val="left"/>
    </w:pPr>
    <w:rPr>
      <w:sz w:val="22"/>
    </w:rPr>
  </w:style>
  <w:style w:type="character" w:styleId="Ulstomtale">
    <w:name w:val="Unresolved Mention"/>
    <w:basedOn w:val="Standardskriftforavsnitt"/>
    <w:uiPriority w:val="99"/>
    <w:semiHidden/>
    <w:unhideWhenUsed/>
    <w:rsid w:val="000C085C"/>
    <w:rPr>
      <w:color w:val="605E5C"/>
      <w:shd w:val="clear" w:color="auto" w:fill="E1DFDD"/>
    </w:rPr>
  </w:style>
  <w:style w:type="paragraph" w:styleId="Revisjon">
    <w:name w:val="Revision"/>
    <w:hidden/>
    <w:uiPriority w:val="99"/>
    <w:semiHidden/>
    <w:rsid w:val="00777AA0"/>
    <w:pPr>
      <w:spacing w:after="0" w:line="240" w:lineRule="auto"/>
    </w:pPr>
    <w:rPr>
      <w:rFonts w:ascii="Times New Roman" w:eastAsia="Times New Roman" w:hAnsi="Times New Roman" w:cs="Times New Roman"/>
      <w:kern w:val="0"/>
      <w:sz w:val="24"/>
      <w:szCs w:val="24"/>
      <w:lang w:eastAsia="nb-NO"/>
      <w14:ligatures w14:val="none"/>
    </w:rPr>
  </w:style>
  <w:style w:type="paragraph" w:styleId="Merknadstekst">
    <w:name w:val="annotation text"/>
    <w:basedOn w:val="Normal"/>
    <w:link w:val="MerknadstekstTegn"/>
    <w:semiHidden/>
    <w:unhideWhenUsed/>
    <w:rPr>
      <w:sz w:val="20"/>
      <w:szCs w:val="20"/>
    </w:rPr>
  </w:style>
  <w:style w:type="character" w:customStyle="1" w:styleId="MerknadstekstTegn">
    <w:name w:val="Merknadstekst Tegn"/>
    <w:basedOn w:val="Standardskriftforavsnitt"/>
    <w:link w:val="Merknadstekst"/>
    <w:semiHidden/>
    <w:rPr>
      <w:rFonts w:ascii="Times New Roman" w:eastAsia="Times New Roman" w:hAnsi="Times New Roman" w:cs="Times New Roman"/>
      <w:kern w:val="0"/>
      <w:sz w:val="20"/>
      <w:szCs w:val="20"/>
      <w:lang w:eastAsia="nb-NO"/>
      <w14:ligatures w14:val="none"/>
    </w:rPr>
  </w:style>
  <w:style w:type="character" w:styleId="Merknadsreferanse">
    <w:name w:val="annotation reference"/>
    <w:basedOn w:val="Standardskriftforavsnit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F66257B68843D6ACA7A866B2A53D9C"/>
        <w:category>
          <w:name w:val="Generelt"/>
          <w:gallery w:val="placeholder"/>
        </w:category>
        <w:types>
          <w:type w:val="bbPlcHdr"/>
        </w:types>
        <w:behaviors>
          <w:behavior w:val="content"/>
        </w:behaviors>
        <w:guid w:val="{79C5C421-CE80-4B29-A644-86DF0EAF541C}"/>
      </w:docPartPr>
      <w:docPartBody>
        <w:p w:rsidR="0015032A" w:rsidRDefault="00D53DD8" w:rsidP="00D53DD8">
          <w:pPr>
            <w:pStyle w:val="67F66257B68843D6ACA7A866B2A53D9C"/>
          </w:pPr>
          <w:r>
            <w:rPr>
              <w:rStyle w:val="Plassholdertekst"/>
            </w:rPr>
            <w:t>Saksnr</w:t>
          </w:r>
        </w:p>
      </w:docPartBody>
    </w:docPart>
    <w:docPart>
      <w:docPartPr>
        <w:name w:val="C87F4F6181BB441BB89D5007E08FF708"/>
        <w:category>
          <w:name w:val="Generelt"/>
          <w:gallery w:val="placeholder"/>
        </w:category>
        <w:types>
          <w:type w:val="bbPlcHdr"/>
        </w:types>
        <w:behaviors>
          <w:behavior w:val="content"/>
        </w:behaviors>
        <w:guid w:val="{83030ED0-FAE0-44C9-9285-EAA654951D09}"/>
      </w:docPartPr>
      <w:docPartBody>
        <w:p w:rsidR="0015032A" w:rsidRDefault="00D53DD8" w:rsidP="00D53DD8">
          <w:pPr>
            <w:pStyle w:val="C87F4F6181BB441BB89D5007E08FF708"/>
          </w:pPr>
          <w:r w:rsidRPr="00407B93">
            <w:rPr>
              <w:rStyle w:val="Plassholdertekst"/>
            </w:rPr>
            <w:t>Klikk eller trykk her for å skrive inn tekst.</w:t>
          </w:r>
        </w:p>
      </w:docPartBody>
    </w:docPart>
    <w:docPart>
      <w:docPartPr>
        <w:name w:val="DefaultPlaceholder_-1854013437"/>
        <w:category>
          <w:name w:val="Generelt"/>
          <w:gallery w:val="placeholder"/>
        </w:category>
        <w:types>
          <w:type w:val="bbPlcHdr"/>
        </w:types>
        <w:behaviors>
          <w:behavior w:val="content"/>
        </w:behaviors>
        <w:guid w:val="{16E6B0E8-0A8D-486E-B5FF-FE9909F60701}"/>
      </w:docPartPr>
      <w:docPartBody>
        <w:p w:rsidR="002A2B39" w:rsidRDefault="0015032A">
          <w:r w:rsidRPr="00CC2DAC">
            <w:rPr>
              <w:rStyle w:val="Plassholdertekst"/>
            </w:rPr>
            <w:t>Klikk eller trykk for å skrive inn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D8"/>
    <w:rsid w:val="000310BF"/>
    <w:rsid w:val="000B06A7"/>
    <w:rsid w:val="000B6E31"/>
    <w:rsid w:val="0015032A"/>
    <w:rsid w:val="00150C26"/>
    <w:rsid w:val="00176B77"/>
    <w:rsid w:val="001F7F1A"/>
    <w:rsid w:val="0029318D"/>
    <w:rsid w:val="002A2B39"/>
    <w:rsid w:val="00335F2F"/>
    <w:rsid w:val="00373A05"/>
    <w:rsid w:val="003F0782"/>
    <w:rsid w:val="004B7B91"/>
    <w:rsid w:val="004E78AD"/>
    <w:rsid w:val="004F75BF"/>
    <w:rsid w:val="005F24B6"/>
    <w:rsid w:val="006069FB"/>
    <w:rsid w:val="00740394"/>
    <w:rsid w:val="0076005A"/>
    <w:rsid w:val="007749F5"/>
    <w:rsid w:val="00795F9E"/>
    <w:rsid w:val="007A2E40"/>
    <w:rsid w:val="007C20FE"/>
    <w:rsid w:val="007C453D"/>
    <w:rsid w:val="00895AF6"/>
    <w:rsid w:val="008B1004"/>
    <w:rsid w:val="008B178C"/>
    <w:rsid w:val="008E5C89"/>
    <w:rsid w:val="00905BFD"/>
    <w:rsid w:val="00991E04"/>
    <w:rsid w:val="009A4B91"/>
    <w:rsid w:val="009A72C3"/>
    <w:rsid w:val="009C7D58"/>
    <w:rsid w:val="00AC2232"/>
    <w:rsid w:val="00AD6680"/>
    <w:rsid w:val="00AE7C4A"/>
    <w:rsid w:val="00B307B7"/>
    <w:rsid w:val="00B34C3D"/>
    <w:rsid w:val="00B35D36"/>
    <w:rsid w:val="00B443CB"/>
    <w:rsid w:val="00B65A8F"/>
    <w:rsid w:val="00BA25DB"/>
    <w:rsid w:val="00BB4ACE"/>
    <w:rsid w:val="00BE5B30"/>
    <w:rsid w:val="00CE400C"/>
    <w:rsid w:val="00D53DD8"/>
    <w:rsid w:val="00D70266"/>
    <w:rsid w:val="00D951C6"/>
    <w:rsid w:val="00DB3964"/>
    <w:rsid w:val="00E30242"/>
    <w:rsid w:val="00E76DC3"/>
    <w:rsid w:val="00F252C9"/>
    <w:rsid w:val="00F61799"/>
    <w:rsid w:val="00F61895"/>
    <w:rsid w:val="00F919AB"/>
    <w:rsid w:val="00FC3098"/>
    <w:rsid w:val="00FD3A4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15032A"/>
    <w:rPr>
      <w:color w:val="808080"/>
    </w:rPr>
  </w:style>
  <w:style w:type="paragraph" w:customStyle="1" w:styleId="67F66257B68843D6ACA7A866B2A53D9C">
    <w:name w:val="67F66257B68843D6ACA7A866B2A53D9C"/>
    <w:rsid w:val="00D53DD8"/>
  </w:style>
  <w:style w:type="paragraph" w:customStyle="1" w:styleId="C87F4F6181BB441BB89D5007E08FF708">
    <w:name w:val="C87F4F6181BB441BB89D5007E08FF708"/>
    <w:rsid w:val="00D53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94011F6BEBD9142B7060514CC5D915C" ma:contentTypeVersion="3" ma:contentTypeDescription="Opprett et nytt dokument." ma:contentTypeScope="" ma:versionID="59b35be4cb82259032921687edee37d6">
  <xsd:schema xmlns:xsd="http://www.w3.org/2001/XMLSchema" xmlns:xs="http://www.w3.org/2001/XMLSchema" xmlns:p="http://schemas.microsoft.com/office/2006/metadata/properties" xmlns:ns2="525a348c-1a3e-425c-852a-8d01e84444af" targetNamespace="http://schemas.microsoft.com/office/2006/metadata/properties" ma:root="true" ma:fieldsID="156f6d8d919ac724b3c5b5bed244d8f6" ns2:_="">
    <xsd:import namespace="525a348c-1a3e-425c-852a-8d01e84444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a348c-1a3e-425c-852a-8d01e8444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bs:GrowBusinessDocument xmlns:gbs="http://www.software-innovation.no/growBusinessDocument" gbs:officeVersion="2007" gbs:sourceId="759605" gbs:entity="Document" gbs:templateDesignerVersion="3.1 F">
  <gbs:ToCase.Name gbs:loadFromGrowBusiness="OnProduce" gbs:saveInGrowBusiness="False" gbs:connected="true" gbs:recno="" gbs:entity="" gbs:datatype="string" gbs:key="10000">2026/0509</gbs:ToCase.Name>
</gbs:GrowBusinessDocument>
</file>

<file path=customXml/itemProps1.xml><?xml version="1.0" encoding="utf-8"?>
<ds:datastoreItem xmlns:ds="http://schemas.openxmlformats.org/officeDocument/2006/customXml" ds:itemID="{CFCC567C-FB03-4B7B-96B8-6766F569C3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B5CB1D-2F1B-4A2A-A79A-F552ABA6B8F6}">
  <ds:schemaRefs>
    <ds:schemaRef ds:uri="http://schemas.openxmlformats.org/officeDocument/2006/bibliography"/>
  </ds:schemaRefs>
</ds:datastoreItem>
</file>

<file path=customXml/itemProps3.xml><?xml version="1.0" encoding="utf-8"?>
<ds:datastoreItem xmlns:ds="http://schemas.openxmlformats.org/officeDocument/2006/customXml" ds:itemID="{C3C2615A-8554-4DD4-8B55-D11F8A302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a348c-1a3e-425c-852a-8d01e8444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8E32DD-44D2-4EDD-9044-A51213950255}">
  <ds:schemaRefs>
    <ds:schemaRef ds:uri="http://schemas.microsoft.com/sharepoint/v3/contenttype/forms"/>
  </ds:schemaRefs>
</ds:datastoreItem>
</file>

<file path=customXml/itemProps5.xml><?xml version="1.0" encoding="utf-8"?>
<ds:datastoreItem xmlns:ds="http://schemas.openxmlformats.org/officeDocument/2006/customXml" ds:itemID="{67324B78-E3C1-4875-AB79-38E7982E4722}">
  <ds:schemaRefs>
    <ds:schemaRef ds:uri="http://www.software-innovation.no/growBusinessDocument"/>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11</ap:TotalTime>
  <ap:Pages>8</ap:Pages>
  <ap:Words>3724</ap:Words>
  <ap:Characters>19741</ap:Characters>
  <ap:Application>Microsoft Office Word</ap:Application>
  <ap:DocSecurity>0</ap:DocSecurity>
  <ap:Lines>164</ap:Lines>
  <ap:Paragraphs>46</ap:Paragraphs>
  <ap:ScaleCrop>false</ap:ScaleCrop>
  <ap:Company/>
  <ap:LinksUpToDate>false</ap:LinksUpToDate>
  <ap:CharactersWithSpaces>23419</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Klagenemndas avgjørelse</dc:title>
  <dc:subject/>
  <dc:creator>Marie Tamber Løbach</dc:creator>
  <cp:keywords/>
  <dc:description/>
  <cp:lastModifiedBy>Pia Hylland</cp:lastModifiedBy>
  <cp:revision>3</cp:revision>
  <dcterms:created xsi:type="dcterms:W3CDTF">2026-04-27T11:46:00Z</dcterms:created>
  <dcterms:modified xsi:type="dcterms:W3CDTF">2026-05-04T13:32:00Z</dcterms:modified>
</cp:coreProperties>
</file>